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9C33" w14:textId="77777777" w:rsidR="00901144" w:rsidRPr="00E012C7" w:rsidRDefault="001B774E" w:rsidP="00DC3E3C">
      <w:pPr>
        <w:ind w:left="720"/>
        <w:jc w:val="center"/>
        <w:rPr>
          <w:rFonts w:ascii="Times New Roman" w:hAnsi="Times New Roman" w:cs="Times New Roman"/>
          <w:b/>
          <w:bCs/>
          <w:sz w:val="24"/>
          <w:szCs w:val="24"/>
        </w:rPr>
      </w:pPr>
      <w:r w:rsidRPr="00E012C7">
        <w:rPr>
          <w:rFonts w:ascii="Times New Roman" w:hAnsi="Times New Roman" w:cs="Times New Roman"/>
          <w:b/>
          <w:bCs/>
          <w:sz w:val="24"/>
          <w:szCs w:val="24"/>
        </w:rPr>
        <w:t>STR</w:t>
      </w:r>
      <w:r w:rsidR="00901144" w:rsidRPr="00E012C7">
        <w:rPr>
          <w:rFonts w:ascii="Times New Roman" w:hAnsi="Times New Roman" w:cs="Times New Roman"/>
          <w:b/>
          <w:bCs/>
          <w:sz w:val="24"/>
          <w:szCs w:val="24"/>
        </w:rPr>
        <w:t xml:space="preserve"> MID-CAREER CONSORTIUM:</w:t>
      </w:r>
    </w:p>
    <w:p w14:paraId="382890FA" w14:textId="665F6F13" w:rsidR="00A520A1" w:rsidRPr="00E012C7" w:rsidRDefault="00901144" w:rsidP="00DC3E3C">
      <w:pPr>
        <w:ind w:left="720"/>
        <w:jc w:val="center"/>
        <w:rPr>
          <w:rFonts w:ascii="Times New Roman" w:hAnsi="Times New Roman" w:cs="Times New Roman"/>
          <w:b/>
          <w:bCs/>
          <w:sz w:val="24"/>
          <w:szCs w:val="24"/>
        </w:rPr>
      </w:pPr>
      <w:r w:rsidRPr="00E012C7">
        <w:rPr>
          <w:rFonts w:ascii="Times New Roman" w:hAnsi="Times New Roman" w:cs="Times New Roman"/>
          <w:b/>
          <w:bCs/>
          <w:sz w:val="24"/>
          <w:szCs w:val="24"/>
        </w:rPr>
        <w:t>MANAGING YOUR EVOLVING CAREER</w:t>
      </w:r>
      <w:r w:rsidR="004977FB" w:rsidRPr="00E012C7">
        <w:rPr>
          <w:rFonts w:ascii="Times New Roman" w:hAnsi="Times New Roman" w:cs="Times New Roman"/>
          <w:b/>
          <w:bCs/>
          <w:sz w:val="24"/>
          <w:szCs w:val="24"/>
        </w:rPr>
        <w:t xml:space="preserve"> </w:t>
      </w:r>
    </w:p>
    <w:p w14:paraId="49C0C37E" w14:textId="451829FD" w:rsidR="00A520A1" w:rsidRDefault="004D7059" w:rsidP="00E012C7">
      <w:pPr>
        <w:jc w:val="center"/>
        <w:rPr>
          <w:rFonts w:ascii="Times New Roman" w:hAnsi="Times New Roman" w:cs="Times New Roman"/>
          <w:b/>
          <w:bCs/>
          <w:sz w:val="24"/>
          <w:szCs w:val="24"/>
        </w:rPr>
      </w:pPr>
      <w:r>
        <w:rPr>
          <w:rFonts w:ascii="Times New Roman" w:hAnsi="Times New Roman" w:cs="Times New Roman"/>
          <w:b/>
          <w:bCs/>
          <w:sz w:val="24"/>
          <w:szCs w:val="24"/>
        </w:rPr>
        <w:t>Pre-</w:t>
      </w:r>
      <w:r w:rsidR="00A520A1" w:rsidRPr="00E012C7">
        <w:rPr>
          <w:rFonts w:ascii="Times New Roman" w:hAnsi="Times New Roman" w:cs="Times New Roman"/>
          <w:b/>
          <w:bCs/>
          <w:sz w:val="24"/>
          <w:szCs w:val="24"/>
        </w:rPr>
        <w:t xml:space="preserve">Registration </w:t>
      </w:r>
      <w:r w:rsidR="000D4B34">
        <w:rPr>
          <w:rFonts w:ascii="Times New Roman" w:hAnsi="Times New Roman" w:cs="Times New Roman"/>
          <w:b/>
          <w:bCs/>
          <w:sz w:val="24"/>
          <w:szCs w:val="24"/>
        </w:rPr>
        <w:t>Time Window</w:t>
      </w:r>
      <w:r w:rsidR="00A520A1" w:rsidRPr="00E012C7">
        <w:rPr>
          <w:rFonts w:ascii="Times New Roman" w:hAnsi="Times New Roman" w:cs="Times New Roman"/>
          <w:b/>
          <w:bCs/>
          <w:sz w:val="24"/>
          <w:szCs w:val="24"/>
        </w:rPr>
        <w:t xml:space="preserve">: </w:t>
      </w:r>
      <w:r w:rsidR="001C5ED8">
        <w:rPr>
          <w:rFonts w:ascii="Times New Roman" w:hAnsi="Times New Roman" w:cs="Times New Roman"/>
          <w:b/>
          <w:bCs/>
          <w:sz w:val="24"/>
          <w:szCs w:val="24"/>
        </w:rPr>
        <w:t>up to</w:t>
      </w:r>
      <w:r w:rsidR="000D4B34">
        <w:rPr>
          <w:rFonts w:ascii="Times New Roman" w:hAnsi="Times New Roman" w:cs="Times New Roman"/>
          <w:b/>
          <w:bCs/>
          <w:sz w:val="24"/>
          <w:szCs w:val="24"/>
        </w:rPr>
        <w:t xml:space="preserve"> </w:t>
      </w:r>
      <w:r w:rsidR="00A520A1" w:rsidRPr="00E012C7">
        <w:rPr>
          <w:rFonts w:ascii="Times New Roman" w:hAnsi="Times New Roman" w:cs="Times New Roman"/>
          <w:b/>
          <w:bCs/>
          <w:sz w:val="24"/>
          <w:szCs w:val="24"/>
        </w:rPr>
        <w:t>July 1</w:t>
      </w:r>
      <w:r w:rsidR="007B6A2A">
        <w:rPr>
          <w:rFonts w:ascii="Times New Roman" w:hAnsi="Times New Roman" w:cs="Times New Roman"/>
          <w:b/>
          <w:bCs/>
          <w:sz w:val="24"/>
          <w:szCs w:val="24"/>
        </w:rPr>
        <w:t>,</w:t>
      </w:r>
      <w:r w:rsidR="00A520A1" w:rsidRPr="00E012C7">
        <w:rPr>
          <w:rFonts w:ascii="Times New Roman" w:hAnsi="Times New Roman" w:cs="Times New Roman"/>
          <w:b/>
          <w:bCs/>
          <w:sz w:val="24"/>
          <w:szCs w:val="24"/>
        </w:rPr>
        <w:t xml:space="preserve"> 20</w:t>
      </w:r>
      <w:r w:rsidR="00736B2E">
        <w:rPr>
          <w:rFonts w:ascii="Times New Roman" w:hAnsi="Times New Roman" w:cs="Times New Roman"/>
          <w:b/>
          <w:bCs/>
          <w:sz w:val="24"/>
          <w:szCs w:val="24"/>
        </w:rPr>
        <w:t>2</w:t>
      </w:r>
      <w:r w:rsidR="00A648D0">
        <w:rPr>
          <w:rFonts w:ascii="Times New Roman" w:hAnsi="Times New Roman" w:cs="Times New Roman"/>
          <w:b/>
          <w:bCs/>
          <w:sz w:val="24"/>
          <w:szCs w:val="24"/>
        </w:rPr>
        <w:t>3</w:t>
      </w:r>
    </w:p>
    <w:p w14:paraId="42AF2B77" w14:textId="77777777" w:rsidR="00A648D0" w:rsidRDefault="003410A3" w:rsidP="00E012C7">
      <w:pPr>
        <w:jc w:val="center"/>
        <w:rPr>
          <w:rFonts w:ascii="Times New Roman" w:hAnsi="Times New Roman" w:cs="Times New Roman"/>
          <w:b/>
          <w:bCs/>
          <w:sz w:val="24"/>
          <w:szCs w:val="24"/>
        </w:rPr>
      </w:pPr>
      <w:r>
        <w:rPr>
          <w:rFonts w:ascii="Times New Roman" w:hAnsi="Times New Roman" w:cs="Times New Roman"/>
          <w:b/>
          <w:bCs/>
          <w:sz w:val="24"/>
          <w:szCs w:val="24"/>
        </w:rPr>
        <w:t xml:space="preserve">Pre-Registration Link: </w:t>
      </w:r>
    </w:p>
    <w:p w14:paraId="6D0D1962" w14:textId="634E01FD" w:rsidR="00A648D0" w:rsidRDefault="00A648D0" w:rsidP="00E012C7">
      <w:pPr>
        <w:jc w:val="center"/>
        <w:rPr>
          <w:rFonts w:ascii="Times New Roman" w:hAnsi="Times New Roman" w:cs="Times New Roman"/>
          <w:b/>
          <w:bCs/>
          <w:sz w:val="24"/>
          <w:szCs w:val="24"/>
        </w:rPr>
      </w:pPr>
      <w:r w:rsidRPr="00A648D0">
        <w:rPr>
          <w:rFonts w:ascii="Times New Roman" w:hAnsi="Times New Roman" w:cs="Times New Roman"/>
          <w:b/>
          <w:bCs/>
          <w:sz w:val="24"/>
          <w:szCs w:val="24"/>
        </w:rPr>
        <w:t>https://forms.gle/61VxkCUTqwDefejv8</w:t>
      </w:r>
    </w:p>
    <w:p w14:paraId="631EC74A" w14:textId="77777777" w:rsidR="00A520A1" w:rsidRPr="00E012C7" w:rsidRDefault="00A520A1" w:rsidP="00E012C7">
      <w:pPr>
        <w:rPr>
          <w:rFonts w:ascii="Times New Roman" w:hAnsi="Times New Roman" w:cs="Times New Roman"/>
          <w:sz w:val="24"/>
          <w:szCs w:val="24"/>
        </w:rPr>
      </w:pPr>
    </w:p>
    <w:p w14:paraId="1BBF42CB" w14:textId="68B47B7E" w:rsidR="006D3AC2" w:rsidRDefault="000D7F3F" w:rsidP="00736B2E">
      <w:pPr>
        <w:rPr>
          <w:rFonts w:ascii="Times New Roman" w:hAnsi="Times New Roman" w:cs="Times New Roman"/>
          <w:sz w:val="24"/>
          <w:szCs w:val="24"/>
        </w:rPr>
      </w:pPr>
      <w:r w:rsidRPr="00E012C7">
        <w:rPr>
          <w:rFonts w:ascii="Times New Roman" w:hAnsi="Times New Roman" w:cs="Times New Roman"/>
          <w:sz w:val="24"/>
          <w:szCs w:val="24"/>
        </w:rPr>
        <w:br/>
      </w:r>
      <w:r w:rsidR="006D3AC2" w:rsidRPr="006D3AC2">
        <w:rPr>
          <w:rFonts w:ascii="Times New Roman" w:hAnsi="Times New Roman" w:cs="Times New Roman"/>
          <w:sz w:val="24"/>
          <w:szCs w:val="24"/>
        </w:rPr>
        <w:t xml:space="preserve">The Strategic Management Division will once again sponsor a Mid-Career Consortium for the 2023 Annual Meeting of the Academy of Management. The Consortium will be </w:t>
      </w:r>
      <w:r w:rsidR="0048734D">
        <w:rPr>
          <w:rFonts w:ascii="Times New Roman" w:hAnsi="Times New Roman" w:cs="Times New Roman"/>
          <w:sz w:val="24"/>
          <w:szCs w:val="24"/>
        </w:rPr>
        <w:t>held</w:t>
      </w:r>
      <w:r w:rsidR="006D3AC2" w:rsidRPr="006D3AC2">
        <w:rPr>
          <w:rFonts w:ascii="Times New Roman" w:hAnsi="Times New Roman" w:cs="Times New Roman"/>
          <w:sz w:val="24"/>
          <w:szCs w:val="24"/>
        </w:rPr>
        <w:t xml:space="preserve"> virtually. The Mid-Career Consortium is for STR faculty members who are tenured before August 202</w:t>
      </w:r>
      <w:r w:rsidR="0048734D">
        <w:rPr>
          <w:rFonts w:ascii="Times New Roman" w:hAnsi="Times New Roman" w:cs="Times New Roman"/>
          <w:sz w:val="24"/>
          <w:szCs w:val="24"/>
        </w:rPr>
        <w:t>3</w:t>
      </w:r>
      <w:r w:rsidR="006D3AC2" w:rsidRPr="006D3AC2">
        <w:rPr>
          <w:rFonts w:ascii="Times New Roman" w:hAnsi="Times New Roman" w:cs="Times New Roman"/>
          <w:sz w:val="24"/>
          <w:szCs w:val="24"/>
        </w:rPr>
        <w:t xml:space="preserve"> and have at least five years of academic experience. The consortium is designed to be an interactive session where mid-career faculty members will interact with senior faculty in panel format and in small group discussions on the opportunities and challenges scholars face as they transition from junior to senior scholars. The objective is to facilitate networking and discussion around the unique professional challenges, problems and opportunities facing STR faculty moving into their "Associate Professor Years."  To seed the discussion, participants will be asked for questions or topics that the panelists can address and a short bio to distribute in advance of the virtual session.</w:t>
      </w:r>
    </w:p>
    <w:p w14:paraId="2BEFF186" w14:textId="2F4E99F6" w:rsidR="00736B2E" w:rsidRPr="00736B2E" w:rsidRDefault="00736B2E" w:rsidP="00235747">
      <w:pPr>
        <w:rPr>
          <w:rFonts w:ascii="Times New Roman" w:hAnsi="Times New Roman" w:cs="Times New Roman"/>
          <w:sz w:val="24"/>
          <w:szCs w:val="24"/>
        </w:rPr>
      </w:pPr>
      <w:r w:rsidRPr="00736B2E">
        <w:rPr>
          <w:rFonts w:ascii="Times New Roman" w:hAnsi="Times New Roman" w:cs="Times New Roman"/>
          <w:sz w:val="24"/>
          <w:szCs w:val="24"/>
        </w:rPr>
        <w:t xml:space="preserve">At the Mid-Career Consortium </w:t>
      </w:r>
      <w:r w:rsidR="0086542D">
        <w:rPr>
          <w:rFonts w:ascii="Times New Roman" w:hAnsi="Times New Roman" w:cs="Times New Roman"/>
          <w:sz w:val="24"/>
          <w:szCs w:val="24"/>
        </w:rPr>
        <w:t>v</w:t>
      </w:r>
      <w:r>
        <w:rPr>
          <w:rFonts w:ascii="Times New Roman" w:hAnsi="Times New Roman" w:cs="Times New Roman"/>
          <w:sz w:val="24"/>
          <w:szCs w:val="24"/>
        </w:rPr>
        <w:t xml:space="preserve">irtual </w:t>
      </w:r>
      <w:r w:rsidR="0086542D">
        <w:rPr>
          <w:rFonts w:ascii="Times New Roman" w:hAnsi="Times New Roman" w:cs="Times New Roman"/>
          <w:sz w:val="24"/>
          <w:szCs w:val="24"/>
        </w:rPr>
        <w:t>m</w:t>
      </w:r>
      <w:r>
        <w:rPr>
          <w:rFonts w:ascii="Times New Roman" w:hAnsi="Times New Roman" w:cs="Times New Roman"/>
          <w:sz w:val="24"/>
          <w:szCs w:val="24"/>
        </w:rPr>
        <w:t>eeting</w:t>
      </w:r>
      <w:r w:rsidRPr="00736B2E">
        <w:rPr>
          <w:rFonts w:ascii="Times New Roman" w:hAnsi="Times New Roman" w:cs="Times New Roman"/>
          <w:sz w:val="24"/>
          <w:szCs w:val="24"/>
        </w:rPr>
        <w:t>, participants will interact with a panel of senior faculty members</w:t>
      </w:r>
      <w:r w:rsidR="00235747">
        <w:rPr>
          <w:rFonts w:ascii="Times New Roman" w:hAnsi="Times New Roman" w:cs="Times New Roman"/>
          <w:sz w:val="24"/>
          <w:szCs w:val="24"/>
        </w:rPr>
        <w:t xml:space="preserve">: </w:t>
      </w:r>
      <w:r w:rsidR="00235747" w:rsidRPr="00235747">
        <w:rPr>
          <w:rFonts w:ascii="Times New Roman" w:hAnsi="Times New Roman" w:cs="Times New Roman"/>
          <w:sz w:val="24"/>
          <w:szCs w:val="24"/>
        </w:rPr>
        <w:t>Jitao (JT) Li (HKUST)</w:t>
      </w:r>
      <w:r w:rsidR="00235747">
        <w:rPr>
          <w:rFonts w:ascii="Times New Roman" w:hAnsi="Times New Roman" w:cs="Times New Roman"/>
          <w:sz w:val="24"/>
          <w:szCs w:val="24"/>
        </w:rPr>
        <w:t xml:space="preserve">, </w:t>
      </w:r>
      <w:r w:rsidR="00235747" w:rsidRPr="00235747">
        <w:rPr>
          <w:rFonts w:ascii="Times New Roman" w:hAnsi="Times New Roman" w:cs="Times New Roman"/>
          <w:sz w:val="24"/>
          <w:szCs w:val="24"/>
        </w:rPr>
        <w:t>Elena Novelli (Bayes Business School), Mike Pfarrer (University of Georgia)</w:t>
      </w:r>
      <w:r w:rsidR="00235747">
        <w:rPr>
          <w:rFonts w:ascii="Times New Roman" w:hAnsi="Times New Roman" w:cs="Times New Roman"/>
          <w:sz w:val="24"/>
          <w:szCs w:val="24"/>
        </w:rPr>
        <w:t xml:space="preserve"> and </w:t>
      </w:r>
      <w:r w:rsidR="00235747" w:rsidRPr="00235747">
        <w:rPr>
          <w:rFonts w:ascii="Times New Roman" w:hAnsi="Times New Roman" w:cs="Times New Roman"/>
          <w:sz w:val="24"/>
          <w:szCs w:val="24"/>
        </w:rPr>
        <w:t>Vanessa Burbano (Columbia University</w:t>
      </w:r>
      <w:r w:rsidR="00235747">
        <w:rPr>
          <w:rFonts w:ascii="Times New Roman" w:hAnsi="Times New Roman" w:cs="Times New Roman"/>
          <w:sz w:val="24"/>
          <w:szCs w:val="24"/>
        </w:rPr>
        <w:t xml:space="preserve"> and</w:t>
      </w:r>
      <w:r w:rsidR="00235747" w:rsidRPr="00235747">
        <w:rPr>
          <w:rFonts w:ascii="Times New Roman" w:hAnsi="Times New Roman" w:cs="Times New Roman"/>
          <w:sz w:val="24"/>
          <w:szCs w:val="24"/>
        </w:rPr>
        <w:t xml:space="preserve"> STR EC Member)</w:t>
      </w:r>
      <w:r w:rsidRPr="00736B2E">
        <w:rPr>
          <w:rFonts w:ascii="Times New Roman" w:hAnsi="Times New Roman" w:cs="Times New Roman"/>
          <w:sz w:val="24"/>
          <w:szCs w:val="24"/>
        </w:rPr>
        <w:t xml:space="preserve">. </w:t>
      </w:r>
      <w:r w:rsidR="00235747">
        <w:rPr>
          <w:rFonts w:ascii="Times New Roman" w:hAnsi="Times New Roman" w:cs="Times New Roman"/>
          <w:sz w:val="24"/>
          <w:szCs w:val="24"/>
        </w:rPr>
        <w:t>In the past,</w:t>
      </w:r>
      <w:r w:rsidRPr="00736B2E">
        <w:rPr>
          <w:rFonts w:ascii="Times New Roman" w:hAnsi="Times New Roman" w:cs="Times New Roman"/>
          <w:sz w:val="24"/>
          <w:szCs w:val="24"/>
        </w:rPr>
        <w:t xml:space="preserve"> pane</w:t>
      </w:r>
      <w:r>
        <w:rPr>
          <w:rFonts w:ascii="Times New Roman" w:hAnsi="Times New Roman" w:cs="Times New Roman"/>
          <w:sz w:val="24"/>
          <w:szCs w:val="24"/>
        </w:rPr>
        <w:t xml:space="preserve">lists and participants </w:t>
      </w:r>
      <w:r w:rsidR="00133470">
        <w:rPr>
          <w:rFonts w:ascii="Times New Roman" w:hAnsi="Times New Roman" w:cs="Times New Roman"/>
          <w:sz w:val="24"/>
          <w:szCs w:val="24"/>
        </w:rPr>
        <w:t>have</w:t>
      </w:r>
      <w:r>
        <w:rPr>
          <w:rFonts w:ascii="Times New Roman" w:hAnsi="Times New Roman" w:cs="Times New Roman"/>
          <w:sz w:val="24"/>
          <w:szCs w:val="24"/>
        </w:rPr>
        <w:t xml:space="preserve"> discuss</w:t>
      </w:r>
      <w:r w:rsidR="00133470">
        <w:rPr>
          <w:rFonts w:ascii="Times New Roman" w:hAnsi="Times New Roman" w:cs="Times New Roman"/>
          <w:sz w:val="24"/>
          <w:szCs w:val="24"/>
        </w:rPr>
        <w:t>ed</w:t>
      </w:r>
      <w:r w:rsidRPr="00736B2E">
        <w:rPr>
          <w:rFonts w:ascii="Times New Roman" w:hAnsi="Times New Roman" w:cs="Times New Roman"/>
          <w:sz w:val="24"/>
          <w:szCs w:val="24"/>
        </w:rPr>
        <w:t xml:space="preserve"> a range of issues in small groups, including topics such as managing competing demands, changing your outlook/emphasis post tenure, launching a new research </w:t>
      </w:r>
      <w:proofErr w:type="gramStart"/>
      <w:r w:rsidRPr="00736B2E">
        <w:rPr>
          <w:rFonts w:ascii="Times New Roman" w:hAnsi="Times New Roman" w:cs="Times New Roman"/>
          <w:sz w:val="24"/>
          <w:szCs w:val="24"/>
        </w:rPr>
        <w:t>stream</w:t>
      </w:r>
      <w:proofErr w:type="gramEnd"/>
      <w:r w:rsidRPr="00736B2E">
        <w:rPr>
          <w:rFonts w:ascii="Times New Roman" w:hAnsi="Times New Roman" w:cs="Times New Roman"/>
          <w:sz w:val="24"/>
          <w:szCs w:val="24"/>
        </w:rPr>
        <w:t xml:space="preserve"> and taking on leadership roles. </w:t>
      </w:r>
    </w:p>
    <w:p w14:paraId="2F1176F3" w14:textId="6F48CB9B" w:rsidR="00736B2E" w:rsidRPr="00736B2E" w:rsidRDefault="006D3AC2" w:rsidP="00736B2E">
      <w:pPr>
        <w:rPr>
          <w:rFonts w:ascii="Times New Roman" w:hAnsi="Times New Roman" w:cs="Times New Roman"/>
          <w:sz w:val="24"/>
          <w:szCs w:val="24"/>
        </w:rPr>
      </w:pPr>
      <w:r w:rsidRPr="006D3AC2">
        <w:rPr>
          <w:rFonts w:ascii="Times New Roman" w:hAnsi="Times New Roman" w:cs="Times New Roman"/>
          <w:sz w:val="24"/>
          <w:szCs w:val="24"/>
        </w:rPr>
        <w:t xml:space="preserve">The 2023 STR Consortium will be co-chaired by Heli Wang (Singapore Management University) and Ha Hoang (ESSEC Business School). </w:t>
      </w:r>
      <w:r w:rsidR="00447B3E" w:rsidRPr="00861706">
        <w:rPr>
          <w:rFonts w:ascii="Times New Roman" w:hAnsi="Times New Roman" w:cs="Times New Roman"/>
          <w:sz w:val="24"/>
          <w:szCs w:val="24"/>
        </w:rPr>
        <w:t xml:space="preserve">Pre-registration </w:t>
      </w:r>
      <w:r w:rsidR="00AD4619" w:rsidRPr="00861706">
        <w:rPr>
          <w:rFonts w:ascii="Times New Roman" w:hAnsi="Times New Roman" w:cs="Times New Roman"/>
          <w:sz w:val="24"/>
          <w:szCs w:val="24"/>
        </w:rPr>
        <w:t xml:space="preserve">will </w:t>
      </w:r>
      <w:r w:rsidR="002A732A">
        <w:rPr>
          <w:rFonts w:ascii="Times New Roman" w:hAnsi="Times New Roman" w:cs="Times New Roman"/>
          <w:sz w:val="24"/>
          <w:szCs w:val="24"/>
        </w:rPr>
        <w:t xml:space="preserve">close on </w:t>
      </w:r>
      <w:r w:rsidR="00447B3E" w:rsidRPr="00861706">
        <w:rPr>
          <w:rFonts w:ascii="Times New Roman" w:hAnsi="Times New Roman" w:cs="Times New Roman"/>
          <w:sz w:val="24"/>
          <w:szCs w:val="24"/>
        </w:rPr>
        <w:t>July</w:t>
      </w:r>
      <w:r w:rsidR="00FA17E0">
        <w:rPr>
          <w:rFonts w:ascii="Times New Roman" w:hAnsi="Times New Roman" w:cs="Times New Roman"/>
          <w:sz w:val="24"/>
          <w:szCs w:val="24"/>
        </w:rPr>
        <w:t xml:space="preserve"> 1</w:t>
      </w:r>
      <w:r w:rsidR="00447B3E" w:rsidRPr="00861706">
        <w:rPr>
          <w:rFonts w:ascii="Times New Roman" w:hAnsi="Times New Roman" w:cs="Times New Roman"/>
          <w:sz w:val="24"/>
          <w:szCs w:val="24"/>
        </w:rPr>
        <w:t>, 202</w:t>
      </w:r>
      <w:r w:rsidR="00133470">
        <w:rPr>
          <w:rFonts w:ascii="Times New Roman" w:hAnsi="Times New Roman" w:cs="Times New Roman"/>
          <w:sz w:val="24"/>
          <w:szCs w:val="24"/>
        </w:rPr>
        <w:t>3</w:t>
      </w:r>
      <w:r w:rsidR="00447B3E">
        <w:rPr>
          <w:rFonts w:ascii="Times New Roman" w:hAnsi="Times New Roman" w:cs="Times New Roman"/>
          <w:sz w:val="24"/>
          <w:szCs w:val="24"/>
        </w:rPr>
        <w:t xml:space="preserve"> (US Eastern Time)</w:t>
      </w:r>
      <w:r w:rsidR="002A732A">
        <w:rPr>
          <w:rFonts w:ascii="Times New Roman" w:hAnsi="Times New Roman" w:cs="Times New Roman"/>
          <w:sz w:val="24"/>
          <w:szCs w:val="24"/>
        </w:rPr>
        <w:t>.</w:t>
      </w:r>
      <w:r w:rsidR="00736B2E" w:rsidRPr="00736B2E">
        <w:rPr>
          <w:rFonts w:ascii="Times New Roman" w:hAnsi="Times New Roman" w:cs="Times New Roman"/>
          <w:sz w:val="24"/>
          <w:szCs w:val="24"/>
        </w:rPr>
        <w:t xml:space="preserve"> </w:t>
      </w:r>
      <w:r w:rsidR="002860A3">
        <w:rPr>
          <w:rFonts w:ascii="Times New Roman" w:hAnsi="Times New Roman" w:cs="Times New Roman"/>
          <w:sz w:val="24"/>
          <w:szCs w:val="24"/>
        </w:rPr>
        <w:t xml:space="preserve"> The </w:t>
      </w:r>
      <w:r w:rsidR="0048734D">
        <w:rPr>
          <w:rFonts w:ascii="Times New Roman" w:hAnsi="Times New Roman" w:cs="Times New Roman"/>
          <w:sz w:val="24"/>
          <w:szCs w:val="24"/>
        </w:rPr>
        <w:t xml:space="preserve">time and </w:t>
      </w:r>
      <w:r w:rsidR="002860A3">
        <w:rPr>
          <w:rFonts w:ascii="Times New Roman" w:hAnsi="Times New Roman" w:cs="Times New Roman"/>
          <w:sz w:val="24"/>
          <w:szCs w:val="24"/>
        </w:rPr>
        <w:t xml:space="preserve">date of the event is </w:t>
      </w:r>
      <w:r w:rsidR="0048734D">
        <w:rPr>
          <w:rFonts w:ascii="Times New Roman" w:hAnsi="Times New Roman" w:cs="Times New Roman"/>
          <w:sz w:val="24"/>
          <w:szCs w:val="24"/>
        </w:rPr>
        <w:t xml:space="preserve">8:30 – 10am (ET), </w:t>
      </w:r>
      <w:r w:rsidR="002860A3">
        <w:rPr>
          <w:rFonts w:ascii="Times New Roman" w:hAnsi="Times New Roman" w:cs="Times New Roman"/>
          <w:sz w:val="24"/>
          <w:szCs w:val="24"/>
        </w:rPr>
        <w:t>August 6, 2023.</w:t>
      </w:r>
      <w:r w:rsidR="009968A7">
        <w:rPr>
          <w:rFonts w:ascii="Times New Roman" w:hAnsi="Times New Roman" w:cs="Times New Roman"/>
          <w:sz w:val="24"/>
          <w:szCs w:val="24"/>
        </w:rPr>
        <w:t xml:space="preserve"> </w:t>
      </w:r>
      <w:r w:rsidR="002A732A">
        <w:rPr>
          <w:rFonts w:ascii="Times New Roman" w:hAnsi="Times New Roman" w:cs="Times New Roman"/>
          <w:sz w:val="24"/>
          <w:szCs w:val="24"/>
        </w:rPr>
        <w:t>P</w:t>
      </w:r>
      <w:r w:rsidR="00447B3E">
        <w:rPr>
          <w:rFonts w:ascii="Times New Roman" w:hAnsi="Times New Roman" w:cs="Times New Roman"/>
          <w:sz w:val="24"/>
          <w:szCs w:val="24"/>
        </w:rPr>
        <w:t>lease email</w:t>
      </w:r>
      <w:r w:rsidR="00736B2E" w:rsidRPr="00736B2E">
        <w:rPr>
          <w:rFonts w:ascii="Times New Roman" w:hAnsi="Times New Roman" w:cs="Times New Roman"/>
          <w:sz w:val="24"/>
          <w:szCs w:val="24"/>
        </w:rPr>
        <w:t xml:space="preserve"> </w:t>
      </w:r>
      <w:r w:rsidR="002A732A">
        <w:rPr>
          <w:rFonts w:ascii="Times New Roman" w:hAnsi="Times New Roman" w:cs="Times New Roman"/>
          <w:sz w:val="24"/>
          <w:szCs w:val="24"/>
        </w:rPr>
        <w:t xml:space="preserve">any questions or clarifications to </w:t>
      </w:r>
      <w:r w:rsidR="00FA05CD">
        <w:rPr>
          <w:rFonts w:ascii="Times New Roman" w:hAnsi="Times New Roman" w:cs="Times New Roman"/>
          <w:sz w:val="24"/>
          <w:szCs w:val="24"/>
        </w:rPr>
        <w:t>Ha Hoang (</w:t>
      </w:r>
      <w:hyperlink r:id="rId5" w:history="1">
        <w:r w:rsidR="00FA05CD" w:rsidRPr="002535C2">
          <w:rPr>
            <w:rStyle w:val="Hyperlink"/>
            <w:rFonts w:ascii="Times New Roman" w:hAnsi="Times New Roman" w:cs="Times New Roman"/>
            <w:sz w:val="24"/>
            <w:szCs w:val="24"/>
          </w:rPr>
          <w:t>hoang@essec.edu</w:t>
        </w:r>
      </w:hyperlink>
      <w:r w:rsidR="00FA05CD">
        <w:rPr>
          <w:rFonts w:ascii="Times New Roman" w:hAnsi="Times New Roman" w:cs="Times New Roman"/>
          <w:sz w:val="24"/>
          <w:szCs w:val="24"/>
        </w:rPr>
        <w:t xml:space="preserve">) or </w:t>
      </w:r>
      <w:r>
        <w:rPr>
          <w:rFonts w:ascii="Times New Roman" w:hAnsi="Times New Roman" w:cs="Times New Roman"/>
          <w:sz w:val="24"/>
          <w:szCs w:val="24"/>
        </w:rPr>
        <w:t>Heli Wang</w:t>
      </w:r>
      <w:r w:rsidR="00FA05CD">
        <w:rPr>
          <w:rFonts w:ascii="Times New Roman" w:hAnsi="Times New Roman" w:cs="Times New Roman"/>
          <w:sz w:val="24"/>
          <w:szCs w:val="24"/>
        </w:rPr>
        <w:t xml:space="preserve"> </w:t>
      </w:r>
      <w:r>
        <w:rPr>
          <w:rFonts w:ascii="Times New Roman" w:hAnsi="Times New Roman" w:cs="Times New Roman"/>
          <w:sz w:val="24"/>
          <w:szCs w:val="24"/>
        </w:rPr>
        <w:t>(</w:t>
      </w:r>
      <w:r w:rsidRPr="006D3AC2">
        <w:rPr>
          <w:rFonts w:ascii="Times New Roman" w:hAnsi="Times New Roman" w:cs="Times New Roman"/>
          <w:sz w:val="24"/>
          <w:szCs w:val="24"/>
        </w:rPr>
        <w:t>hlwang@smu.edu</w:t>
      </w:r>
      <w:r>
        <w:rPr>
          <w:rFonts w:ascii="Times New Roman" w:hAnsi="Times New Roman" w:cs="Times New Roman"/>
          <w:sz w:val="24"/>
          <w:szCs w:val="24"/>
        </w:rPr>
        <w:t>)</w:t>
      </w:r>
      <w:r w:rsidR="00736B2E" w:rsidRPr="00736B2E">
        <w:rPr>
          <w:rFonts w:ascii="Times New Roman" w:hAnsi="Times New Roman" w:cs="Times New Roman"/>
          <w:sz w:val="24"/>
          <w:szCs w:val="24"/>
        </w:rPr>
        <w:t xml:space="preserve">. </w:t>
      </w:r>
    </w:p>
    <w:p w14:paraId="5E066CBA" w14:textId="77777777" w:rsidR="000D7F3F" w:rsidRPr="00E012C7" w:rsidRDefault="000D7F3F" w:rsidP="00736B2E">
      <w:pPr>
        <w:rPr>
          <w:rFonts w:ascii="Times New Roman" w:hAnsi="Times New Roman" w:cs="Times New Roman"/>
          <w:sz w:val="24"/>
          <w:szCs w:val="24"/>
        </w:rPr>
      </w:pPr>
    </w:p>
    <w:p w14:paraId="02D4F110" w14:textId="103F6EAE" w:rsidR="00857FE1" w:rsidRPr="00E012C7" w:rsidRDefault="00857FE1" w:rsidP="00E012C7">
      <w:pPr>
        <w:rPr>
          <w:rFonts w:ascii="Times New Roman" w:hAnsi="Times New Roman" w:cs="Times New Roman"/>
          <w:sz w:val="24"/>
          <w:szCs w:val="24"/>
        </w:rPr>
      </w:pPr>
    </w:p>
    <w:sectPr w:rsidR="00857FE1" w:rsidRPr="00E0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512"/>
    <w:multiLevelType w:val="hybridMultilevel"/>
    <w:tmpl w:val="F830DE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5B7715"/>
    <w:multiLevelType w:val="hybridMultilevel"/>
    <w:tmpl w:val="8A8E0FD2"/>
    <w:lvl w:ilvl="0" w:tplc="5FFCBEEE">
      <w:start w:val="2"/>
      <w:numFmt w:val="bullet"/>
      <w:lvlText w:val="•"/>
      <w:lvlJc w:val="left"/>
      <w:pPr>
        <w:ind w:left="1425" w:hanging="555"/>
      </w:pPr>
      <w:rPr>
        <w:rFonts w:ascii="Calibri" w:eastAsiaTheme="minorHAnsi" w:hAnsi="Calibri" w:cstheme="minorBidi"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40571879"/>
    <w:multiLevelType w:val="hybridMultilevel"/>
    <w:tmpl w:val="1C2AFA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A10AC0"/>
    <w:multiLevelType w:val="hybridMultilevel"/>
    <w:tmpl w:val="A44A335C"/>
    <w:lvl w:ilvl="0" w:tplc="83943A5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920978">
    <w:abstractNumId w:val="3"/>
  </w:num>
  <w:num w:numId="2" w16cid:durableId="1472019747">
    <w:abstractNumId w:val="1"/>
  </w:num>
  <w:num w:numId="3" w16cid:durableId="1558084185">
    <w:abstractNumId w:val="2"/>
  </w:num>
  <w:num w:numId="4" w16cid:durableId="193057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MLIwNDAxsTA1MLZQ0lEKTi0uzszPAykwqgUAlV4YRCwAAAA="/>
  </w:docVars>
  <w:rsids>
    <w:rsidRoot w:val="00901144"/>
    <w:rsid w:val="00042121"/>
    <w:rsid w:val="000D4B34"/>
    <w:rsid w:val="000D7D6C"/>
    <w:rsid w:val="000D7F3F"/>
    <w:rsid w:val="000F61C4"/>
    <w:rsid w:val="00133470"/>
    <w:rsid w:val="00133837"/>
    <w:rsid w:val="001B774E"/>
    <w:rsid w:val="001C5ED8"/>
    <w:rsid w:val="00234345"/>
    <w:rsid w:val="00235747"/>
    <w:rsid w:val="00241077"/>
    <w:rsid w:val="00244959"/>
    <w:rsid w:val="002860A3"/>
    <w:rsid w:val="002A732A"/>
    <w:rsid w:val="003410A3"/>
    <w:rsid w:val="003E355F"/>
    <w:rsid w:val="00447B3E"/>
    <w:rsid w:val="0048734D"/>
    <w:rsid w:val="004977FB"/>
    <w:rsid w:val="004D7059"/>
    <w:rsid w:val="005A020E"/>
    <w:rsid w:val="005B2C64"/>
    <w:rsid w:val="006D284F"/>
    <w:rsid w:val="006D3AC2"/>
    <w:rsid w:val="006E0B62"/>
    <w:rsid w:val="00736B2E"/>
    <w:rsid w:val="00745CC4"/>
    <w:rsid w:val="007A37D0"/>
    <w:rsid w:val="007B6A2A"/>
    <w:rsid w:val="007C5162"/>
    <w:rsid w:val="007E4BF7"/>
    <w:rsid w:val="00853CFE"/>
    <w:rsid w:val="00857FE1"/>
    <w:rsid w:val="00861706"/>
    <w:rsid w:val="0086542D"/>
    <w:rsid w:val="00893CCE"/>
    <w:rsid w:val="00897716"/>
    <w:rsid w:val="00901144"/>
    <w:rsid w:val="0096388B"/>
    <w:rsid w:val="009968A7"/>
    <w:rsid w:val="009E0A0F"/>
    <w:rsid w:val="009F61BB"/>
    <w:rsid w:val="00A520A1"/>
    <w:rsid w:val="00A648D0"/>
    <w:rsid w:val="00A82FE1"/>
    <w:rsid w:val="00A918F3"/>
    <w:rsid w:val="00AD4619"/>
    <w:rsid w:val="00C52D2E"/>
    <w:rsid w:val="00C56FA5"/>
    <w:rsid w:val="00CB13EB"/>
    <w:rsid w:val="00D249D3"/>
    <w:rsid w:val="00D42183"/>
    <w:rsid w:val="00DC1E2F"/>
    <w:rsid w:val="00DC3E3C"/>
    <w:rsid w:val="00DD0CFC"/>
    <w:rsid w:val="00DE4DB7"/>
    <w:rsid w:val="00E012C7"/>
    <w:rsid w:val="00E01B40"/>
    <w:rsid w:val="00E600F8"/>
    <w:rsid w:val="00EE5803"/>
    <w:rsid w:val="00F1640C"/>
    <w:rsid w:val="00FA05CD"/>
    <w:rsid w:val="00FA17E0"/>
    <w:rsid w:val="00FB7AB0"/>
    <w:rsid w:val="00FC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1907"/>
  <w15:chartTrackingRefBased/>
  <w15:docId w15:val="{EFF822F3-1BFC-400D-9BC7-59AFB53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01144"/>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901144"/>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9E0A0F"/>
    <w:rPr>
      <w:color w:val="0563C1" w:themeColor="hyperlink"/>
      <w:u w:val="single"/>
    </w:rPr>
  </w:style>
  <w:style w:type="paragraph" w:styleId="ListParagraph">
    <w:name w:val="List Paragraph"/>
    <w:basedOn w:val="Normal"/>
    <w:uiPriority w:val="34"/>
    <w:qFormat/>
    <w:rsid w:val="00A82FE1"/>
    <w:pPr>
      <w:spacing w:after="200" w:line="276" w:lineRule="auto"/>
      <w:ind w:left="720"/>
      <w:contextualSpacing/>
    </w:pPr>
  </w:style>
  <w:style w:type="paragraph" w:styleId="NormalWeb">
    <w:name w:val="Normal (Web)"/>
    <w:basedOn w:val="Normal"/>
    <w:uiPriority w:val="99"/>
    <w:semiHidden/>
    <w:unhideWhenUsed/>
    <w:rsid w:val="00857FE1"/>
    <w:pPr>
      <w:spacing w:before="100" w:beforeAutospacing="1" w:after="100" w:afterAutospacing="1" w:line="240" w:lineRule="auto"/>
    </w:pPr>
    <w:rPr>
      <w:rFonts w:ascii="Calibri" w:hAnsi="Calibri" w:cs="Calibri"/>
      <w:color w:val="444444"/>
    </w:rPr>
  </w:style>
  <w:style w:type="character" w:styleId="Strong">
    <w:name w:val="Strong"/>
    <w:basedOn w:val="DefaultParagraphFont"/>
    <w:uiPriority w:val="22"/>
    <w:qFormat/>
    <w:rsid w:val="00A520A1"/>
    <w:rPr>
      <w:b/>
      <w:bCs/>
    </w:rPr>
  </w:style>
  <w:style w:type="character" w:styleId="UnresolvedMention">
    <w:name w:val="Unresolved Mention"/>
    <w:basedOn w:val="DefaultParagraphFont"/>
    <w:uiPriority w:val="99"/>
    <w:semiHidden/>
    <w:unhideWhenUsed/>
    <w:rsid w:val="0034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0958">
      <w:bodyDiv w:val="1"/>
      <w:marLeft w:val="0"/>
      <w:marRight w:val="0"/>
      <w:marTop w:val="0"/>
      <w:marBottom w:val="0"/>
      <w:divBdr>
        <w:top w:val="none" w:sz="0" w:space="0" w:color="auto"/>
        <w:left w:val="none" w:sz="0" w:space="0" w:color="auto"/>
        <w:bottom w:val="none" w:sz="0" w:space="0" w:color="auto"/>
        <w:right w:val="none" w:sz="0" w:space="0" w:color="auto"/>
      </w:divBdr>
    </w:div>
    <w:div w:id="18004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ng@esse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Yiu</dc:creator>
  <cp:keywords/>
  <dc:description/>
  <cp:lastModifiedBy>WANG HELI</cp:lastModifiedBy>
  <cp:revision>5</cp:revision>
  <dcterms:created xsi:type="dcterms:W3CDTF">2023-05-27T03:08:00Z</dcterms:created>
  <dcterms:modified xsi:type="dcterms:W3CDTF">2023-05-27T03:12:00Z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etDate">
    <vt:lpwstr>2023-05-27T03:08:38Z</vt:lpwstr>
  </property>
  <property fmtid="{D5CDD505-2E9C-101B-9397-08002B2CF9AE}" pid="4" name="MSIP_Label_1e756f9c-e3e7-4810-90da-ea6bfb97c434_Method">
    <vt:lpwstr>Privileged</vt:lpwstr>
  </property>
  <property fmtid="{D5CDD505-2E9C-101B-9397-08002B2CF9AE}" pid="5" name="MSIP_Label_1e756f9c-e3e7-4810-90da-ea6bfb97c434_Name">
    <vt:lpwstr>1e756f9c-e3e7-4810-90da-ea6bfb97c434</vt:lpwstr>
  </property>
  <property fmtid="{D5CDD505-2E9C-101B-9397-08002B2CF9AE}" pid="6" name="MSIP_Label_1e756f9c-e3e7-4810-90da-ea6bfb97c434_SiteId">
    <vt:lpwstr>c98a79ca-5a9a-4791-a243-f06afd67464d</vt:lpwstr>
  </property>
  <property fmtid="{D5CDD505-2E9C-101B-9397-08002B2CF9AE}" pid="7" name="MSIP_Label_1e756f9c-e3e7-4810-90da-ea6bfb97c434_ActionId">
    <vt:lpwstr>ea31fab5-861e-4225-a4eb-4520064097c3</vt:lpwstr>
  </property>
  <property fmtid="{D5CDD505-2E9C-101B-9397-08002B2CF9AE}" pid="8" name="MSIP_Label_1e756f9c-e3e7-4810-90da-ea6bfb97c434_ContentBits">
    <vt:lpwstr>0</vt:lpwstr>
  </property>
</Properties>
</file>