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CA40" w14:textId="40B6D3D3" w:rsidR="00E35749" w:rsidRPr="00E35749" w:rsidRDefault="00E35749" w:rsidP="002603F0">
      <w:pPr>
        <w:rPr>
          <w:rFonts w:ascii="Helvetica Neue" w:eastAsia="Times New Roman" w:hAnsi="Helvetica Neue" w:cs="Times New Roman"/>
          <w:color w:val="000000" w:themeColor="text1"/>
          <w:sz w:val="21"/>
          <w:szCs w:val="21"/>
          <w:lang w:val="en-US" w:eastAsia="it-IT"/>
        </w:rPr>
      </w:pPr>
      <w:r w:rsidRPr="00E35749">
        <w:rPr>
          <w:rFonts w:ascii="Helvetica Neue" w:eastAsia="Times New Roman" w:hAnsi="Helvetica Neue" w:cs="Times New Roman"/>
          <w:b/>
          <w:bCs/>
          <w:color w:val="000000" w:themeColor="text1"/>
          <w:sz w:val="21"/>
          <w:szCs w:val="21"/>
          <w:lang w:val="en-US" w:eastAsia="it-IT"/>
        </w:rPr>
        <w:t xml:space="preserve">Call for </w:t>
      </w:r>
      <w:r w:rsidR="002603F0" w:rsidRPr="00E35749">
        <w:rPr>
          <w:rFonts w:ascii="Helvetica Neue" w:eastAsia="Times New Roman" w:hAnsi="Helvetica Neue" w:cs="Times New Roman"/>
          <w:b/>
          <w:bCs/>
          <w:color w:val="000000" w:themeColor="text1"/>
          <w:sz w:val="21"/>
          <w:szCs w:val="21"/>
          <w:lang w:val="en-US" w:eastAsia="it-IT"/>
        </w:rPr>
        <w:t>Participation</w:t>
      </w:r>
      <w:r w:rsidRPr="00E35749">
        <w:rPr>
          <w:rFonts w:ascii="Helvetica Neue" w:eastAsia="Times New Roman" w:hAnsi="Helvetica Neue" w:cs="Times New Roman"/>
          <w:b/>
          <w:bCs/>
          <w:color w:val="000000" w:themeColor="text1"/>
          <w:sz w:val="21"/>
          <w:szCs w:val="21"/>
          <w:lang w:val="en-US" w:eastAsia="it-IT"/>
        </w:rPr>
        <w:t>:</w:t>
      </w:r>
    </w:p>
    <w:p w14:paraId="2D83D33E" w14:textId="1AFDEABC" w:rsidR="00E35749" w:rsidRPr="00E35749" w:rsidRDefault="00E35749" w:rsidP="002603F0">
      <w:pPr>
        <w:rPr>
          <w:rFonts w:ascii="Helvetica Neue" w:eastAsia="Times New Roman" w:hAnsi="Helvetica Neue" w:cs="Times New Roman"/>
          <w:color w:val="000000" w:themeColor="text1"/>
          <w:sz w:val="21"/>
          <w:szCs w:val="21"/>
          <w:lang w:val="en-US" w:eastAsia="it-IT"/>
        </w:rPr>
      </w:pPr>
      <w:r w:rsidRPr="00E35749">
        <w:rPr>
          <w:rFonts w:ascii="Helvetica Neue" w:eastAsia="Times New Roman" w:hAnsi="Helvetica Neue" w:cs="Times New Roman"/>
          <w:b/>
          <w:bCs/>
          <w:color w:val="000000" w:themeColor="text1"/>
          <w:sz w:val="21"/>
          <w:szCs w:val="21"/>
          <w:lang w:val="en-US" w:eastAsia="it-IT"/>
        </w:rPr>
        <w:t>AoM PDW</w:t>
      </w:r>
      <w:r w:rsidRPr="00E35749">
        <w:rPr>
          <w:rFonts w:ascii="Helvetica Neue" w:eastAsia="Times New Roman" w:hAnsi="Helvetica Neue" w:cs="Times New Roman"/>
          <w:b/>
          <w:bCs/>
          <w:color w:val="000000" w:themeColor="text1"/>
          <w:sz w:val="21"/>
          <w:szCs w:val="21"/>
          <w:lang w:val="en-US" w:eastAsia="it-IT"/>
        </w:rPr>
        <w:br/>
      </w:r>
      <w:r w:rsidR="002603F0">
        <w:rPr>
          <w:rFonts w:ascii="Helvetica Neue" w:eastAsia="Times New Roman" w:hAnsi="Helvetica Neue" w:cs="Times New Roman"/>
          <w:color w:val="000000" w:themeColor="text1"/>
          <w:sz w:val="21"/>
          <w:szCs w:val="21"/>
          <w:lang w:val="en-US" w:eastAsia="it-IT"/>
        </w:rPr>
        <w:t xml:space="preserve">Title: </w:t>
      </w:r>
      <w:r w:rsidRPr="00E35749">
        <w:rPr>
          <w:rFonts w:ascii="Helvetica Neue" w:eastAsia="Times New Roman" w:hAnsi="Helvetica Neue" w:cs="Times New Roman"/>
          <w:b/>
          <w:bCs/>
          <w:color w:val="000000" w:themeColor="text1"/>
          <w:sz w:val="21"/>
          <w:szCs w:val="21"/>
          <w:lang w:val="en-US" w:eastAsia="it-IT"/>
        </w:rPr>
        <w:t>Creating Desirable Futures: Intersections and Opportunities Across Disciplines</w:t>
      </w:r>
    </w:p>
    <w:p w14:paraId="47C074A7" w14:textId="551C4D3D" w:rsidR="002603F0" w:rsidRDefault="00E35749" w:rsidP="002603F0">
      <w:pPr>
        <w:rPr>
          <w:rFonts w:ascii="Helvetica Neue" w:eastAsia="Times New Roman" w:hAnsi="Helvetica Neue" w:cs="Times New Roman"/>
          <w:color w:val="000000" w:themeColor="text1"/>
          <w:sz w:val="21"/>
          <w:szCs w:val="21"/>
          <w:lang w:val="en-US" w:eastAsia="it-IT"/>
        </w:rPr>
      </w:pPr>
      <w:r w:rsidRPr="00C75AE9">
        <w:rPr>
          <w:rFonts w:ascii="Helvetica Neue" w:eastAsia="Times New Roman" w:hAnsi="Helvetica Neue" w:cs="Times New Roman"/>
          <w:color w:val="000000" w:themeColor="text1"/>
          <w:sz w:val="21"/>
          <w:szCs w:val="21"/>
          <w:lang w:val="en-US" w:eastAsia="it-IT"/>
        </w:rPr>
        <w:t>Program Session: </w:t>
      </w:r>
      <w:r w:rsidR="00C75AE9" w:rsidRPr="00C75AE9">
        <w:rPr>
          <w:rFonts w:ascii="Helvetica Neue" w:eastAsia="Times New Roman" w:hAnsi="Helvetica Neue" w:cs="Times New Roman"/>
          <w:b/>
          <w:bCs/>
          <w:color w:val="000000" w:themeColor="text1"/>
          <w:sz w:val="21"/>
          <w:szCs w:val="21"/>
          <w:lang w:val="en-US" w:eastAsia="it-IT"/>
        </w:rPr>
        <w:t>880</w:t>
      </w:r>
    </w:p>
    <w:p w14:paraId="4D6A02D8" w14:textId="1A22E539" w:rsidR="00E35749" w:rsidRPr="00E35749" w:rsidRDefault="00E35749" w:rsidP="002603F0">
      <w:pPr>
        <w:rPr>
          <w:rFonts w:ascii="Helvetica Neue" w:eastAsia="Times New Roman" w:hAnsi="Helvetica Neue" w:cs="Times New Roman"/>
          <w:b/>
          <w:bCs/>
          <w:color w:val="000000" w:themeColor="text1"/>
          <w:sz w:val="21"/>
          <w:szCs w:val="21"/>
          <w:lang w:val="en-US" w:eastAsia="it-IT"/>
        </w:rPr>
      </w:pPr>
      <w:r w:rsidRPr="00E35749">
        <w:rPr>
          <w:rFonts w:ascii="Helvetica Neue" w:eastAsia="Times New Roman" w:hAnsi="Helvetica Neue" w:cs="Times New Roman"/>
          <w:color w:val="000000" w:themeColor="text1"/>
          <w:sz w:val="21"/>
          <w:szCs w:val="21"/>
          <w:lang w:val="en-US" w:eastAsia="it-IT"/>
        </w:rPr>
        <w:t>Sponsor(s): </w:t>
      </w:r>
      <w:r w:rsidRPr="00E35749">
        <w:rPr>
          <w:rFonts w:ascii="Helvetica Neue" w:eastAsia="Times New Roman" w:hAnsi="Helvetica Neue" w:cs="Times New Roman"/>
          <w:b/>
          <w:bCs/>
          <w:color w:val="000000" w:themeColor="text1"/>
          <w:sz w:val="21"/>
          <w:szCs w:val="21"/>
          <w:lang w:val="en-US" w:eastAsia="it-IT"/>
        </w:rPr>
        <w:t>(TIM, SIM, STR)</w:t>
      </w:r>
      <w:r w:rsidRPr="00E35749">
        <w:rPr>
          <w:rFonts w:ascii="Helvetica Neue" w:eastAsia="Times New Roman" w:hAnsi="Helvetica Neue" w:cs="Times New Roman"/>
          <w:color w:val="000000" w:themeColor="text1"/>
          <w:sz w:val="21"/>
          <w:szCs w:val="21"/>
          <w:lang w:val="en-US" w:eastAsia="it-IT"/>
        </w:rPr>
        <w:br/>
        <w:t>Session Format: </w:t>
      </w:r>
      <w:r w:rsidRPr="00E35749">
        <w:rPr>
          <w:rFonts w:ascii="Helvetica Neue" w:eastAsia="Times New Roman" w:hAnsi="Helvetica Neue" w:cs="Times New Roman"/>
          <w:b/>
          <w:bCs/>
          <w:color w:val="000000" w:themeColor="text1"/>
          <w:sz w:val="21"/>
          <w:szCs w:val="21"/>
          <w:lang w:val="en-US" w:eastAsia="it-IT"/>
        </w:rPr>
        <w:t>Hybrid Interactive: Seattle + Virtual; Zoom “meeting” style</w:t>
      </w:r>
    </w:p>
    <w:p w14:paraId="3327F831" w14:textId="66617E6A" w:rsidR="00E35749" w:rsidRPr="002603F0" w:rsidRDefault="002603F0" w:rsidP="002603F0">
      <w:pPr>
        <w:shd w:val="clear" w:color="auto" w:fill="FFFFFF"/>
        <w:textAlignment w:val="baseline"/>
        <w:rPr>
          <w:rFonts w:ascii="Helvetica Neue" w:eastAsia="Times New Roman" w:hAnsi="Helvetica Neue" w:cs="Times New Roman"/>
          <w:b/>
          <w:bCs/>
          <w:color w:val="000000" w:themeColor="text1"/>
          <w:sz w:val="22"/>
          <w:szCs w:val="22"/>
          <w:lang w:val="en-US" w:eastAsia="it-IT"/>
        </w:rPr>
      </w:pPr>
      <w:r w:rsidRPr="002603F0">
        <w:rPr>
          <w:rFonts w:ascii="Helvetica Neue" w:eastAsia="Times New Roman" w:hAnsi="Helvetica Neue" w:cs="Times New Roman"/>
          <w:color w:val="000000" w:themeColor="text1"/>
          <w:sz w:val="21"/>
          <w:szCs w:val="21"/>
          <w:lang w:val="en-US" w:eastAsia="it-IT"/>
        </w:rPr>
        <w:t>When:</w:t>
      </w:r>
      <w:r>
        <w:rPr>
          <w:rFonts w:ascii="Helvetica Neue" w:eastAsia="Times New Roman" w:hAnsi="Helvetica Neue" w:cs="Times New Roman"/>
          <w:b/>
          <w:bCs/>
          <w:color w:val="000000" w:themeColor="text1"/>
          <w:sz w:val="21"/>
          <w:szCs w:val="21"/>
          <w:lang w:val="en-US" w:eastAsia="it-IT"/>
        </w:rPr>
        <w:t xml:space="preserve"> </w:t>
      </w:r>
      <w:r w:rsidR="00C75AE9" w:rsidRPr="002603F0">
        <w:rPr>
          <w:rFonts w:ascii="Helvetica Neue" w:eastAsia="Times New Roman" w:hAnsi="Helvetica Neue" w:cs="Times New Roman"/>
          <w:b/>
          <w:bCs/>
          <w:color w:val="000000" w:themeColor="text1"/>
          <w:sz w:val="21"/>
          <w:szCs w:val="21"/>
          <w:lang w:val="en-US" w:eastAsia="it-IT"/>
        </w:rPr>
        <w:t>Aug</w:t>
      </w:r>
      <w:r w:rsidR="00C75AE9">
        <w:rPr>
          <w:rFonts w:ascii="Helvetica Neue" w:eastAsia="Times New Roman" w:hAnsi="Helvetica Neue" w:cs="Times New Roman"/>
          <w:b/>
          <w:bCs/>
          <w:color w:val="000000" w:themeColor="text1"/>
          <w:sz w:val="21"/>
          <w:szCs w:val="21"/>
          <w:lang w:val="en-US" w:eastAsia="it-IT"/>
        </w:rPr>
        <w:t>ust</w:t>
      </w:r>
      <w:r w:rsidR="00C75AE9" w:rsidRPr="002603F0">
        <w:rPr>
          <w:rFonts w:ascii="Helvetica Neue" w:eastAsia="Times New Roman" w:hAnsi="Helvetica Neue" w:cs="Times New Roman"/>
          <w:b/>
          <w:bCs/>
          <w:color w:val="000000" w:themeColor="text1"/>
          <w:sz w:val="21"/>
          <w:szCs w:val="21"/>
          <w:lang w:val="en-US" w:eastAsia="it-IT"/>
        </w:rPr>
        <w:t xml:space="preserve"> 7</w:t>
      </w:r>
      <w:r>
        <w:rPr>
          <w:rFonts w:ascii="Helvetica Neue" w:eastAsia="Times New Roman" w:hAnsi="Helvetica Neue" w:cs="Times New Roman"/>
          <w:b/>
          <w:bCs/>
          <w:color w:val="000000" w:themeColor="text1"/>
          <w:sz w:val="21"/>
          <w:szCs w:val="21"/>
          <w:lang w:val="en-US" w:eastAsia="it-IT"/>
        </w:rPr>
        <w:t xml:space="preserve"> </w:t>
      </w:r>
      <w:r w:rsidRPr="002603F0">
        <w:rPr>
          <w:rFonts w:ascii="Helvetica Neue" w:eastAsia="Times New Roman" w:hAnsi="Helvetica Neue" w:cs="Times New Roman"/>
          <w:b/>
          <w:bCs/>
          <w:color w:val="000000" w:themeColor="text1"/>
          <w:sz w:val="21"/>
          <w:szCs w:val="21"/>
          <w:lang w:val="en-US" w:eastAsia="it-IT"/>
        </w:rPr>
        <w:t>2022  from   2:00PM to   5:00PM.</w:t>
      </w:r>
      <w:r>
        <w:rPr>
          <w:rFonts w:ascii="Helvetica Neue" w:eastAsia="Times New Roman" w:hAnsi="Helvetica Neue" w:cs="Times New Roman"/>
          <w:b/>
          <w:bCs/>
          <w:color w:val="000000" w:themeColor="text1"/>
          <w:sz w:val="21"/>
          <w:szCs w:val="21"/>
          <w:lang w:val="en-US" w:eastAsia="it-IT"/>
        </w:rPr>
        <w:t xml:space="preserve"> </w:t>
      </w:r>
      <w:r w:rsidRPr="002603F0">
        <w:rPr>
          <w:rFonts w:ascii="Helvetica Neue" w:eastAsia="Times New Roman" w:hAnsi="Helvetica Neue" w:cs="Times New Roman"/>
          <w:b/>
          <w:bCs/>
          <w:color w:val="000000" w:themeColor="text1"/>
          <w:sz w:val="21"/>
          <w:szCs w:val="21"/>
          <w:lang w:val="en-US" w:eastAsia="it-IT"/>
        </w:rPr>
        <w:t>All times are Pacific (Seattle time) (UTC-7).</w:t>
      </w:r>
      <w:r w:rsidR="00E35749" w:rsidRPr="00E35749">
        <w:rPr>
          <w:rFonts w:ascii="Helvetica Neue" w:eastAsia="Times New Roman" w:hAnsi="Helvetica Neue" w:cs="Times New Roman"/>
          <w:b/>
          <w:bCs/>
          <w:color w:val="000000" w:themeColor="text1"/>
          <w:sz w:val="21"/>
          <w:szCs w:val="21"/>
          <w:lang w:val="en-US" w:eastAsia="it-IT"/>
        </w:rPr>
        <w:br/>
      </w:r>
    </w:p>
    <w:p w14:paraId="24D08F09" w14:textId="5C4BFE52" w:rsidR="00E35749" w:rsidRPr="00E35749" w:rsidRDefault="00E35749" w:rsidP="002603F0">
      <w:pPr>
        <w:shd w:val="clear" w:color="auto" w:fill="FFFFFF"/>
        <w:textAlignment w:val="baseline"/>
        <w:rPr>
          <w:rFonts w:ascii="Helvetica Neue" w:eastAsia="Times New Roman" w:hAnsi="Helvetica Neue" w:cs="Times New Roman"/>
          <w:b/>
          <w:bCs/>
          <w:color w:val="000000" w:themeColor="text1"/>
          <w:sz w:val="22"/>
          <w:szCs w:val="22"/>
          <w:lang w:val="en-US" w:eastAsia="it-IT"/>
        </w:rPr>
      </w:pPr>
      <w:r w:rsidRPr="00E35749">
        <w:rPr>
          <w:rFonts w:ascii="Helvetica Neue" w:eastAsia="Times New Roman" w:hAnsi="Helvetica Neue" w:cs="Times New Roman"/>
          <w:b/>
          <w:bCs/>
          <w:color w:val="000000" w:themeColor="text1"/>
          <w:sz w:val="22"/>
          <w:szCs w:val="22"/>
          <w:lang w:val="en-US" w:eastAsia="it-IT"/>
        </w:rPr>
        <w:t>Participants</w:t>
      </w:r>
      <w:r w:rsidR="002603F0">
        <w:rPr>
          <w:rFonts w:ascii="Helvetica Neue" w:eastAsia="Times New Roman" w:hAnsi="Helvetica Neue" w:cs="Times New Roman"/>
          <w:b/>
          <w:bCs/>
          <w:color w:val="000000" w:themeColor="text1"/>
          <w:sz w:val="22"/>
          <w:szCs w:val="22"/>
          <w:lang w:val="en-US" w:eastAsia="it-IT"/>
        </w:rPr>
        <w:t>:</w:t>
      </w:r>
    </w:p>
    <w:p w14:paraId="76D31365" w14:textId="496394A1" w:rsidR="00E35749" w:rsidRPr="00E35749" w:rsidRDefault="00E35749" w:rsidP="002603F0">
      <w:pPr>
        <w:shd w:val="clear" w:color="auto" w:fill="FFFFFF"/>
        <w:textAlignment w:val="baseline"/>
        <w:rPr>
          <w:rFonts w:ascii="Helvetica Neue" w:eastAsia="Times New Roman" w:hAnsi="Helvetica Neue" w:cs="Times New Roman"/>
          <w:color w:val="000000" w:themeColor="text1"/>
          <w:sz w:val="22"/>
          <w:szCs w:val="22"/>
          <w:lang w:val="en-US" w:eastAsia="it-IT"/>
        </w:rPr>
      </w:pPr>
      <w:r w:rsidRPr="00E35749">
        <w:rPr>
          <w:rFonts w:ascii="Helvetica Neue" w:eastAsia="Times New Roman" w:hAnsi="Helvetica Neue" w:cs="Times New Roman"/>
          <w:b/>
          <w:bCs/>
          <w:color w:val="000000" w:themeColor="text1"/>
          <w:sz w:val="22"/>
          <w:szCs w:val="22"/>
          <w:lang w:val="en-US" w:eastAsia="it-IT"/>
        </w:rPr>
        <w:t>Henry Mintzberg </w:t>
      </w:r>
      <w:r w:rsidRPr="00E35749">
        <w:rPr>
          <w:rFonts w:ascii="Helvetica Neue" w:eastAsia="Times New Roman" w:hAnsi="Helvetica Neue" w:cs="Times New Roman"/>
          <w:color w:val="000000" w:themeColor="text1"/>
          <w:sz w:val="22"/>
          <w:szCs w:val="22"/>
          <w:lang w:val="en-US" w:eastAsia="it-IT"/>
        </w:rPr>
        <w:t>- McGill U</w:t>
      </w:r>
      <w:r>
        <w:rPr>
          <w:rFonts w:ascii="Helvetica Neue" w:eastAsia="Times New Roman" w:hAnsi="Helvetica Neue" w:cs="Times New Roman"/>
          <w:color w:val="000000" w:themeColor="text1"/>
          <w:sz w:val="22"/>
          <w:szCs w:val="22"/>
          <w:lang w:val="en-US" w:eastAsia="it-IT"/>
        </w:rPr>
        <w:t>niversity</w:t>
      </w:r>
    </w:p>
    <w:p w14:paraId="1A9BF704" w14:textId="4DBD09C4" w:rsidR="00E35749" w:rsidRPr="00E35749" w:rsidRDefault="00E35749" w:rsidP="002603F0">
      <w:pPr>
        <w:shd w:val="clear" w:color="auto" w:fill="FFFFFF"/>
        <w:textAlignment w:val="baseline"/>
        <w:rPr>
          <w:rFonts w:ascii="Helvetica Neue" w:eastAsia="Times New Roman" w:hAnsi="Helvetica Neue" w:cs="Times New Roman"/>
          <w:color w:val="000000" w:themeColor="text1"/>
          <w:sz w:val="22"/>
          <w:szCs w:val="22"/>
          <w:lang w:val="en-US" w:eastAsia="it-IT"/>
        </w:rPr>
      </w:pPr>
      <w:r w:rsidRPr="00E35749">
        <w:rPr>
          <w:rFonts w:ascii="Helvetica Neue" w:eastAsia="Times New Roman" w:hAnsi="Helvetica Neue" w:cs="Times New Roman"/>
          <w:b/>
          <w:bCs/>
          <w:color w:val="000000" w:themeColor="text1"/>
          <w:sz w:val="22"/>
          <w:szCs w:val="22"/>
          <w:lang w:val="en-US" w:eastAsia="it-IT"/>
        </w:rPr>
        <w:t>John Thackara </w:t>
      </w:r>
      <w:r w:rsidRPr="00E35749">
        <w:rPr>
          <w:rFonts w:ascii="Helvetica Neue" w:eastAsia="Times New Roman" w:hAnsi="Helvetica Neue" w:cs="Times New Roman"/>
          <w:color w:val="000000" w:themeColor="text1"/>
          <w:sz w:val="22"/>
          <w:szCs w:val="22"/>
          <w:lang w:val="en-US" w:eastAsia="it-IT"/>
        </w:rPr>
        <w:t>- Royal College of Art</w:t>
      </w:r>
    </w:p>
    <w:p w14:paraId="6C600887" w14:textId="01CBDAF1" w:rsidR="00E35749" w:rsidRPr="00E35749" w:rsidRDefault="00E35749" w:rsidP="002603F0">
      <w:pPr>
        <w:shd w:val="clear" w:color="auto" w:fill="FFFFFF"/>
        <w:textAlignment w:val="baseline"/>
        <w:rPr>
          <w:rFonts w:ascii="Helvetica Neue" w:eastAsia="Times New Roman" w:hAnsi="Helvetica Neue" w:cs="Times New Roman"/>
          <w:color w:val="000000" w:themeColor="text1"/>
          <w:sz w:val="22"/>
          <w:szCs w:val="22"/>
          <w:lang w:val="en-US" w:eastAsia="it-IT"/>
        </w:rPr>
      </w:pPr>
      <w:r w:rsidRPr="00E35749">
        <w:rPr>
          <w:rFonts w:ascii="Helvetica Neue" w:eastAsia="Times New Roman" w:hAnsi="Helvetica Neue" w:cs="Times New Roman"/>
          <w:b/>
          <w:bCs/>
          <w:color w:val="000000" w:themeColor="text1"/>
          <w:sz w:val="22"/>
          <w:szCs w:val="22"/>
          <w:lang w:val="en-US" w:eastAsia="it-IT"/>
        </w:rPr>
        <w:t>Scott Cunningham </w:t>
      </w:r>
      <w:r w:rsidRPr="00E35749">
        <w:rPr>
          <w:rFonts w:ascii="Helvetica Neue" w:eastAsia="Times New Roman" w:hAnsi="Helvetica Neue" w:cs="Times New Roman"/>
          <w:color w:val="000000" w:themeColor="text1"/>
          <w:sz w:val="22"/>
          <w:szCs w:val="22"/>
          <w:lang w:val="en-US" w:eastAsia="it-IT"/>
        </w:rPr>
        <w:t>- U</w:t>
      </w:r>
      <w:r>
        <w:rPr>
          <w:rFonts w:ascii="Helvetica Neue" w:eastAsia="Times New Roman" w:hAnsi="Helvetica Neue" w:cs="Times New Roman"/>
          <w:color w:val="000000" w:themeColor="text1"/>
          <w:sz w:val="22"/>
          <w:szCs w:val="22"/>
          <w:lang w:val="en-US" w:eastAsia="it-IT"/>
        </w:rPr>
        <w:t>niversity</w:t>
      </w:r>
      <w:r w:rsidRPr="00E35749">
        <w:rPr>
          <w:rFonts w:ascii="Helvetica Neue" w:eastAsia="Times New Roman" w:hAnsi="Helvetica Neue" w:cs="Times New Roman"/>
          <w:color w:val="000000" w:themeColor="text1"/>
          <w:sz w:val="22"/>
          <w:szCs w:val="22"/>
          <w:lang w:val="en-US" w:eastAsia="it-IT"/>
        </w:rPr>
        <w:t xml:space="preserve"> of Strathclyde</w:t>
      </w:r>
    </w:p>
    <w:p w14:paraId="1F1AE544" w14:textId="77777777" w:rsidR="002603F0" w:rsidRDefault="002603F0" w:rsidP="002603F0">
      <w:pPr>
        <w:rPr>
          <w:rFonts w:ascii="Helvetica Neue" w:eastAsia="Times New Roman" w:hAnsi="Helvetica Neue" w:cs="Times New Roman"/>
          <w:b/>
          <w:bCs/>
          <w:color w:val="000000" w:themeColor="text1"/>
          <w:sz w:val="22"/>
          <w:szCs w:val="22"/>
          <w:lang w:val="en-US" w:eastAsia="it-IT"/>
        </w:rPr>
      </w:pPr>
    </w:p>
    <w:p w14:paraId="33ED05DE" w14:textId="5AF2A935" w:rsidR="00E461D9" w:rsidRDefault="002603F0" w:rsidP="002603F0">
      <w:pPr>
        <w:shd w:val="clear" w:color="auto" w:fill="FFFFFF"/>
        <w:textAlignment w:val="baseline"/>
        <w:rPr>
          <w:rFonts w:ascii="Helvetica Neue" w:eastAsia="Times New Roman" w:hAnsi="Helvetica Neue" w:cs="Times New Roman"/>
          <w:color w:val="000000" w:themeColor="text1"/>
          <w:sz w:val="22"/>
          <w:szCs w:val="22"/>
          <w:lang w:val="en-US" w:eastAsia="it-IT"/>
        </w:rPr>
      </w:pPr>
      <w:r w:rsidRPr="00E35749">
        <w:rPr>
          <w:rFonts w:ascii="Helvetica Neue" w:eastAsia="Times New Roman" w:hAnsi="Helvetica Neue" w:cs="Times New Roman"/>
          <w:b/>
          <w:bCs/>
          <w:color w:val="000000" w:themeColor="text1"/>
          <w:sz w:val="22"/>
          <w:szCs w:val="22"/>
          <w:lang w:val="en-US" w:eastAsia="it-IT"/>
        </w:rPr>
        <w:t>Organizers</w:t>
      </w:r>
      <w:r>
        <w:rPr>
          <w:rFonts w:ascii="Helvetica Neue" w:eastAsia="Times New Roman" w:hAnsi="Helvetica Neue" w:cs="Times New Roman"/>
          <w:b/>
          <w:bCs/>
          <w:color w:val="000000" w:themeColor="text1"/>
          <w:sz w:val="22"/>
          <w:szCs w:val="22"/>
          <w:lang w:val="en-US" w:eastAsia="it-IT"/>
        </w:rPr>
        <w:t>:</w:t>
      </w:r>
      <w:r w:rsidRPr="00E35749">
        <w:rPr>
          <w:rFonts w:ascii="Helvetica Neue" w:eastAsia="Times New Roman" w:hAnsi="Helvetica Neue" w:cs="Times New Roman"/>
          <w:b/>
          <w:bCs/>
          <w:color w:val="000000" w:themeColor="text1"/>
          <w:sz w:val="22"/>
          <w:szCs w:val="22"/>
          <w:lang w:val="en-US" w:eastAsia="it-IT"/>
        </w:rPr>
        <w:br/>
        <w:t>Jeanne Liedtka </w:t>
      </w:r>
      <w:r w:rsidRPr="00E35749">
        <w:rPr>
          <w:rFonts w:ascii="Helvetica Neue" w:eastAsia="Times New Roman" w:hAnsi="Helvetica Neue" w:cs="Times New Roman"/>
          <w:color w:val="000000" w:themeColor="text1"/>
          <w:sz w:val="22"/>
          <w:szCs w:val="22"/>
          <w:lang w:val="en-US" w:eastAsia="it-IT"/>
        </w:rPr>
        <w:t xml:space="preserve">- </w:t>
      </w:r>
      <w:r w:rsidR="00674B35" w:rsidRPr="00674B35">
        <w:rPr>
          <w:rFonts w:ascii="Helvetica Neue" w:eastAsia="Times New Roman" w:hAnsi="Helvetica Neue" w:cs="Times New Roman"/>
          <w:color w:val="000000" w:themeColor="text1"/>
          <w:sz w:val="22"/>
          <w:szCs w:val="22"/>
          <w:lang w:val="en-US" w:eastAsia="it-IT"/>
        </w:rPr>
        <w:t>U</w:t>
      </w:r>
      <w:r w:rsidR="00E461D9">
        <w:rPr>
          <w:rFonts w:ascii="Helvetica Neue" w:eastAsia="Times New Roman" w:hAnsi="Helvetica Neue" w:cs="Times New Roman"/>
          <w:color w:val="000000" w:themeColor="text1"/>
          <w:sz w:val="22"/>
          <w:szCs w:val="22"/>
          <w:lang w:val="en-US" w:eastAsia="it-IT"/>
        </w:rPr>
        <w:t>TC</w:t>
      </w:r>
      <w:r w:rsidR="00674B35" w:rsidRPr="00674B35">
        <w:rPr>
          <w:rFonts w:ascii="Helvetica Neue" w:eastAsia="Times New Roman" w:hAnsi="Helvetica Neue" w:cs="Times New Roman"/>
          <w:color w:val="000000" w:themeColor="text1"/>
          <w:sz w:val="22"/>
          <w:szCs w:val="22"/>
          <w:lang w:val="en-US" w:eastAsia="it-IT"/>
        </w:rPr>
        <w:t xml:space="preserve"> Professor of Business, University of Virginia</w:t>
      </w:r>
      <w:r w:rsidR="00E461D9">
        <w:rPr>
          <w:rFonts w:ascii="Helvetica Neue" w:eastAsia="Times New Roman" w:hAnsi="Helvetica Neue" w:cs="Times New Roman"/>
          <w:color w:val="000000" w:themeColor="text1"/>
          <w:sz w:val="22"/>
          <w:szCs w:val="22"/>
          <w:lang w:val="en-US" w:eastAsia="it-IT"/>
        </w:rPr>
        <w:t xml:space="preserve"> Darden School</w:t>
      </w:r>
    </w:p>
    <w:p w14:paraId="7B234F1A" w14:textId="2A523B55" w:rsidR="002603F0" w:rsidRPr="00674B35" w:rsidRDefault="00E461D9" w:rsidP="002603F0">
      <w:pPr>
        <w:shd w:val="clear" w:color="auto" w:fill="FFFFFF"/>
        <w:textAlignment w:val="baseline"/>
        <w:rPr>
          <w:rFonts w:ascii="Helvetica Neue" w:eastAsia="Times New Roman" w:hAnsi="Helvetica Neue" w:cs="Times New Roman"/>
          <w:color w:val="000000" w:themeColor="text1"/>
          <w:sz w:val="22"/>
          <w:szCs w:val="22"/>
          <w:lang w:val="en-US" w:eastAsia="it-IT"/>
        </w:rPr>
      </w:pPr>
      <w:r w:rsidRPr="00E461D9">
        <w:rPr>
          <w:rFonts w:ascii="Helvetica Neue" w:eastAsia="Times New Roman" w:hAnsi="Helvetica Neue" w:cs="Times New Roman"/>
          <w:b/>
          <w:bCs/>
          <w:color w:val="000000" w:themeColor="text1"/>
          <w:sz w:val="22"/>
          <w:szCs w:val="22"/>
          <w:lang w:val="en-US" w:eastAsia="it-IT"/>
        </w:rPr>
        <w:t>Cla</w:t>
      </w:r>
      <w:r w:rsidR="002603F0" w:rsidRPr="00E461D9">
        <w:rPr>
          <w:rFonts w:ascii="Helvetica Neue" w:eastAsia="Times New Roman" w:hAnsi="Helvetica Neue" w:cs="Times New Roman"/>
          <w:b/>
          <w:bCs/>
          <w:color w:val="000000" w:themeColor="text1"/>
          <w:sz w:val="22"/>
          <w:szCs w:val="22"/>
          <w:lang w:val="en-US" w:eastAsia="it-IT"/>
        </w:rPr>
        <w:t>udi</w:t>
      </w:r>
      <w:r w:rsidR="002603F0" w:rsidRPr="00674B35">
        <w:rPr>
          <w:rFonts w:ascii="Helvetica Neue" w:eastAsia="Times New Roman" w:hAnsi="Helvetica Neue" w:cs="Times New Roman"/>
          <w:b/>
          <w:bCs/>
          <w:color w:val="000000" w:themeColor="text1"/>
          <w:sz w:val="22"/>
          <w:szCs w:val="22"/>
          <w:lang w:val="en-US" w:eastAsia="it-IT"/>
        </w:rPr>
        <w:t>o Dell'Era </w:t>
      </w:r>
      <w:r w:rsidR="002603F0" w:rsidRPr="00674B35">
        <w:rPr>
          <w:rFonts w:ascii="Helvetica Neue" w:eastAsia="Times New Roman" w:hAnsi="Helvetica Neue" w:cs="Times New Roman"/>
          <w:color w:val="000000" w:themeColor="text1"/>
          <w:sz w:val="22"/>
          <w:szCs w:val="22"/>
          <w:lang w:val="en-US" w:eastAsia="it-IT"/>
        </w:rPr>
        <w:t>- School of Management</w:t>
      </w:r>
      <w:r w:rsidR="00674B35" w:rsidRPr="00674B35">
        <w:rPr>
          <w:rFonts w:ascii="Helvetica Neue" w:eastAsia="Times New Roman" w:hAnsi="Helvetica Neue" w:cs="Times New Roman"/>
          <w:color w:val="000000" w:themeColor="text1"/>
          <w:sz w:val="22"/>
          <w:szCs w:val="22"/>
          <w:lang w:val="en-US" w:eastAsia="it-IT"/>
        </w:rPr>
        <w:t xml:space="preserve"> - Politecnico di Milano</w:t>
      </w:r>
    </w:p>
    <w:p w14:paraId="149E9CFF" w14:textId="1B5EE10F" w:rsidR="002603F0" w:rsidRPr="00E35749" w:rsidRDefault="002603F0" w:rsidP="002603F0">
      <w:pPr>
        <w:shd w:val="clear" w:color="auto" w:fill="FFFFFF"/>
        <w:textAlignment w:val="baseline"/>
        <w:rPr>
          <w:rFonts w:ascii="Helvetica Neue" w:eastAsia="Times New Roman" w:hAnsi="Helvetica Neue" w:cs="Times New Roman"/>
          <w:color w:val="000000" w:themeColor="text1"/>
          <w:sz w:val="22"/>
          <w:szCs w:val="22"/>
          <w:lang w:eastAsia="it-IT"/>
        </w:rPr>
      </w:pPr>
      <w:r w:rsidRPr="00E35749">
        <w:rPr>
          <w:rFonts w:ascii="Helvetica Neue" w:eastAsia="Times New Roman" w:hAnsi="Helvetica Neue" w:cs="Times New Roman"/>
          <w:b/>
          <w:bCs/>
          <w:color w:val="000000" w:themeColor="text1"/>
          <w:sz w:val="22"/>
          <w:szCs w:val="22"/>
          <w:lang w:eastAsia="it-IT"/>
        </w:rPr>
        <w:t>Stefano Magistretti </w:t>
      </w:r>
      <w:r>
        <w:rPr>
          <w:rFonts w:ascii="Helvetica Neue" w:eastAsia="Times New Roman" w:hAnsi="Helvetica Neue" w:cs="Times New Roman"/>
          <w:color w:val="000000" w:themeColor="text1"/>
          <w:sz w:val="22"/>
          <w:szCs w:val="22"/>
          <w:lang w:eastAsia="it-IT"/>
        </w:rPr>
        <w:t>-</w:t>
      </w:r>
      <w:r w:rsidRPr="00E35749">
        <w:rPr>
          <w:rFonts w:ascii="Helvetica Neue" w:eastAsia="Times New Roman" w:hAnsi="Helvetica Neue" w:cs="Times New Roman"/>
          <w:color w:val="000000" w:themeColor="text1"/>
          <w:sz w:val="22"/>
          <w:szCs w:val="22"/>
          <w:lang w:eastAsia="it-IT"/>
        </w:rPr>
        <w:t xml:space="preserve"> School of Management</w:t>
      </w:r>
      <w:r w:rsidR="00674B35">
        <w:rPr>
          <w:rFonts w:ascii="Helvetica Neue" w:eastAsia="Times New Roman" w:hAnsi="Helvetica Neue" w:cs="Times New Roman"/>
          <w:color w:val="000000" w:themeColor="text1"/>
          <w:sz w:val="22"/>
          <w:szCs w:val="22"/>
          <w:lang w:eastAsia="it-IT"/>
        </w:rPr>
        <w:t xml:space="preserve"> </w:t>
      </w:r>
      <w:r w:rsidR="00674B35" w:rsidRPr="00E35749">
        <w:rPr>
          <w:rFonts w:ascii="Helvetica Neue" w:eastAsia="Times New Roman" w:hAnsi="Helvetica Neue" w:cs="Times New Roman"/>
          <w:color w:val="000000" w:themeColor="text1"/>
          <w:sz w:val="22"/>
          <w:szCs w:val="22"/>
          <w:lang w:eastAsia="it-IT"/>
        </w:rPr>
        <w:t>- Politecnico di Milano</w:t>
      </w:r>
    </w:p>
    <w:p w14:paraId="23F9A28D" w14:textId="77B7F8C7" w:rsidR="002603F0" w:rsidRPr="00E35749" w:rsidRDefault="002603F0" w:rsidP="002603F0">
      <w:pPr>
        <w:shd w:val="clear" w:color="auto" w:fill="FFFFFF"/>
        <w:textAlignment w:val="baseline"/>
        <w:rPr>
          <w:rFonts w:ascii="Helvetica Neue" w:eastAsia="Times New Roman" w:hAnsi="Helvetica Neue" w:cs="Times New Roman"/>
          <w:color w:val="000000" w:themeColor="text1"/>
          <w:sz w:val="22"/>
          <w:szCs w:val="22"/>
          <w:lang w:eastAsia="it-IT"/>
        </w:rPr>
      </w:pPr>
      <w:r w:rsidRPr="00E35749">
        <w:rPr>
          <w:rFonts w:ascii="Helvetica Neue" w:eastAsia="Times New Roman" w:hAnsi="Helvetica Neue" w:cs="Times New Roman"/>
          <w:b/>
          <w:bCs/>
          <w:color w:val="000000" w:themeColor="text1"/>
          <w:sz w:val="22"/>
          <w:szCs w:val="22"/>
          <w:lang w:eastAsia="it-IT"/>
        </w:rPr>
        <w:t>Francesco Zurlo </w:t>
      </w:r>
      <w:r>
        <w:rPr>
          <w:rFonts w:ascii="Helvetica Neue" w:eastAsia="Times New Roman" w:hAnsi="Helvetica Neue" w:cs="Times New Roman"/>
          <w:color w:val="000000" w:themeColor="text1"/>
          <w:sz w:val="22"/>
          <w:szCs w:val="22"/>
          <w:lang w:eastAsia="it-IT"/>
        </w:rPr>
        <w:t xml:space="preserve">– </w:t>
      </w:r>
      <w:r w:rsidR="00674B35">
        <w:rPr>
          <w:rFonts w:ascii="Helvetica Neue" w:eastAsia="Times New Roman" w:hAnsi="Helvetica Neue" w:cs="Times New Roman"/>
          <w:color w:val="000000" w:themeColor="text1"/>
          <w:sz w:val="22"/>
          <w:szCs w:val="22"/>
          <w:lang w:eastAsia="it-IT"/>
        </w:rPr>
        <w:t xml:space="preserve">Department of Design </w:t>
      </w:r>
      <w:r w:rsidR="00674B35" w:rsidRPr="00E35749">
        <w:rPr>
          <w:rFonts w:ascii="Helvetica Neue" w:eastAsia="Times New Roman" w:hAnsi="Helvetica Neue" w:cs="Times New Roman"/>
          <w:color w:val="000000" w:themeColor="text1"/>
          <w:sz w:val="22"/>
          <w:szCs w:val="22"/>
          <w:lang w:eastAsia="it-IT"/>
        </w:rPr>
        <w:t>- Politecnico di Milano</w:t>
      </w:r>
    </w:p>
    <w:p w14:paraId="4D37F374" w14:textId="5290FBDB" w:rsidR="00E35749" w:rsidRPr="00E35749" w:rsidRDefault="00E35749" w:rsidP="00E35749">
      <w:pPr>
        <w:rPr>
          <w:rFonts w:ascii="Helvetica Neue" w:eastAsia="Times New Roman" w:hAnsi="Helvetica Neue" w:cs="Times New Roman"/>
          <w:color w:val="000000" w:themeColor="text1"/>
          <w:sz w:val="22"/>
          <w:szCs w:val="22"/>
          <w:lang w:eastAsia="it-IT"/>
        </w:rPr>
      </w:pPr>
      <w:r w:rsidRPr="00E35749">
        <w:rPr>
          <w:rFonts w:ascii="Helvetica Neue" w:eastAsia="Times New Roman" w:hAnsi="Helvetica Neue" w:cs="Times New Roman"/>
          <w:b/>
          <w:bCs/>
          <w:color w:val="000000" w:themeColor="text1"/>
          <w:sz w:val="22"/>
          <w:szCs w:val="22"/>
          <w:lang w:eastAsia="it-IT"/>
        </w:rPr>
        <w:br/>
      </w:r>
    </w:p>
    <w:p w14:paraId="2CE7CD8B" w14:textId="566F8BA6" w:rsidR="00E35749" w:rsidRDefault="002603F0" w:rsidP="002603F0">
      <w:pPr>
        <w:spacing w:after="150"/>
        <w:jc w:val="both"/>
        <w:rPr>
          <w:rFonts w:ascii="Helvetica Neue" w:eastAsia="Times New Roman" w:hAnsi="Helvetica Neue" w:cs="Times New Roman"/>
          <w:color w:val="000000" w:themeColor="text1"/>
          <w:sz w:val="21"/>
          <w:szCs w:val="21"/>
          <w:lang w:val="en-US" w:eastAsia="it-IT"/>
        </w:rPr>
      </w:pPr>
      <w:r w:rsidRPr="002603F0">
        <w:rPr>
          <w:rFonts w:ascii="Helvetica Neue" w:eastAsia="Times New Roman" w:hAnsi="Helvetica Neue" w:cs="Times New Roman"/>
          <w:b/>
          <w:bCs/>
          <w:color w:val="000000" w:themeColor="text1"/>
          <w:sz w:val="21"/>
          <w:szCs w:val="21"/>
          <w:lang w:val="en-US" w:eastAsia="it-IT"/>
        </w:rPr>
        <w:t>Abstract</w:t>
      </w:r>
      <w:r>
        <w:rPr>
          <w:rFonts w:ascii="Helvetica Neue" w:eastAsia="Times New Roman" w:hAnsi="Helvetica Neue" w:cs="Times New Roman"/>
          <w:b/>
          <w:bCs/>
          <w:color w:val="000000" w:themeColor="text1"/>
          <w:sz w:val="21"/>
          <w:szCs w:val="21"/>
          <w:lang w:val="en-US" w:eastAsia="it-IT"/>
        </w:rPr>
        <w:t>:</w:t>
      </w:r>
      <w:r w:rsidR="00E35749" w:rsidRPr="00E35749">
        <w:rPr>
          <w:rFonts w:ascii="Helvetica Neue" w:eastAsia="Times New Roman" w:hAnsi="Helvetica Neue" w:cs="Times New Roman"/>
          <w:color w:val="000000" w:themeColor="text1"/>
          <w:sz w:val="21"/>
          <w:szCs w:val="21"/>
          <w:lang w:val="en-US" w:eastAsia="it-IT"/>
        </w:rPr>
        <w:br/>
        <w:t xml:space="preserve">It is the nature of human beings to think about the future. We know that new approaches - ones that do not start linearly from today to design tomorrow - are needed to create better futures when the problems to be solved are “wicked” (Buchanan, 1992; Rittel and Webber, 1973) and the challenges are “grand” (Ferraro, Etzion and Gehman, 2015). This year’s All-Academy theme “Creating a Better World Together” puts a spotlight on our responsibilities and opportunities as academics to contribute to and enrich these essential organizational discussions. </w:t>
      </w:r>
    </w:p>
    <w:p w14:paraId="17E1A42E" w14:textId="2E19C002" w:rsidR="00E35749" w:rsidRDefault="00E35749" w:rsidP="002603F0">
      <w:pPr>
        <w:spacing w:after="150"/>
        <w:jc w:val="both"/>
        <w:rPr>
          <w:rFonts w:ascii="Helvetica Neue" w:eastAsia="Times New Roman" w:hAnsi="Helvetica Neue" w:cs="Times New Roman"/>
          <w:color w:val="000000" w:themeColor="text1"/>
          <w:sz w:val="21"/>
          <w:szCs w:val="21"/>
          <w:lang w:val="en-US" w:eastAsia="it-IT"/>
        </w:rPr>
      </w:pPr>
      <w:r w:rsidRPr="00E35749">
        <w:rPr>
          <w:rFonts w:ascii="Helvetica Neue" w:eastAsia="Times New Roman" w:hAnsi="Helvetica Neue" w:cs="Times New Roman"/>
          <w:color w:val="000000" w:themeColor="text1"/>
          <w:sz w:val="21"/>
          <w:szCs w:val="21"/>
          <w:lang w:val="en-US" w:eastAsia="it-IT"/>
        </w:rPr>
        <w:t xml:space="preserve">Multiple scholars have argued that we have failed to meet our obligations here. Gümüsay and Reinecke (2021) challenge the academic community to support the management of uncertain futures by stressing the role of research in which “acts of (disciplined) imagination become input for theory-building.” Garud, Gehman and Tharchen (2018) in their work on Performativity, argue for a role for scholars as “embedded-embodied actors” who participate in crafting more desirable futures, rather than adopting a normative perspective. But as we attempt to do so as academics, are we each reenacting the dilemma of the blind men and the elephant, seeing only through our own scholarly perspectives? Where are the unseen intersections and missed opportunities that result? </w:t>
      </w:r>
    </w:p>
    <w:p w14:paraId="0C089EBA" w14:textId="6285D83A" w:rsidR="00E35749" w:rsidRPr="00E35749" w:rsidRDefault="00E35749" w:rsidP="002603F0">
      <w:pPr>
        <w:spacing w:after="150"/>
        <w:jc w:val="both"/>
        <w:rPr>
          <w:rFonts w:ascii="Helvetica Neue" w:eastAsia="Times New Roman" w:hAnsi="Helvetica Neue" w:cs="Times New Roman"/>
          <w:b/>
          <w:bCs/>
          <w:color w:val="000000" w:themeColor="text1"/>
          <w:sz w:val="21"/>
          <w:szCs w:val="21"/>
          <w:lang w:val="en-US" w:eastAsia="it-IT"/>
        </w:rPr>
      </w:pPr>
      <w:r>
        <w:rPr>
          <w:rFonts w:ascii="Helvetica Neue" w:eastAsia="Times New Roman" w:hAnsi="Helvetica Neue" w:cs="Times New Roman"/>
          <w:b/>
          <w:bCs/>
          <w:color w:val="000000" w:themeColor="text1"/>
          <w:sz w:val="21"/>
          <w:szCs w:val="21"/>
          <w:lang w:val="en-US" w:eastAsia="it-IT"/>
        </w:rPr>
        <w:t>Aim of the PDW:</w:t>
      </w:r>
    </w:p>
    <w:p w14:paraId="76F4C87B" w14:textId="46642C69" w:rsidR="00E35749" w:rsidRPr="00E35749" w:rsidRDefault="00E35749" w:rsidP="002603F0">
      <w:pPr>
        <w:spacing w:after="150"/>
        <w:jc w:val="both"/>
        <w:rPr>
          <w:rFonts w:ascii="Helvetica Neue" w:eastAsia="Times New Roman" w:hAnsi="Helvetica Neue" w:cs="Times New Roman"/>
          <w:color w:val="000000" w:themeColor="text1"/>
          <w:sz w:val="21"/>
          <w:szCs w:val="21"/>
          <w:lang w:val="en-US" w:eastAsia="it-IT"/>
        </w:rPr>
      </w:pPr>
      <w:r w:rsidRPr="00E35749">
        <w:rPr>
          <w:rFonts w:ascii="Helvetica Neue" w:eastAsia="Times New Roman" w:hAnsi="Helvetica Neue" w:cs="Times New Roman"/>
          <w:color w:val="000000" w:themeColor="text1"/>
          <w:sz w:val="21"/>
          <w:szCs w:val="21"/>
          <w:lang w:val="en-US" w:eastAsia="it-IT"/>
        </w:rPr>
        <w:t xml:space="preserve">This PDW aims to explore these interstitial spaces and accelerate future-focused research across disciplines. In this PDW, we plan to accomplish this by bringing together a collection of scholars, each well-recognized in their own field, to share their perspectives, with a goal to identify collectively opportunities to work together across disciplines to meet the challenge of creating a better world. </w:t>
      </w:r>
    </w:p>
    <w:p w14:paraId="763CAED5" w14:textId="77777777" w:rsidR="00E35749" w:rsidRPr="00E35749" w:rsidRDefault="00E35749" w:rsidP="002603F0">
      <w:pPr>
        <w:spacing w:after="150"/>
        <w:rPr>
          <w:rFonts w:ascii="Helvetica Neue" w:eastAsia="Times New Roman" w:hAnsi="Helvetica Neue" w:cs="Times New Roman"/>
          <w:color w:val="000000" w:themeColor="text1"/>
          <w:sz w:val="21"/>
          <w:szCs w:val="21"/>
          <w:lang w:val="en-US" w:eastAsia="it-IT"/>
        </w:rPr>
      </w:pPr>
    </w:p>
    <w:p w14:paraId="76C6A7DB" w14:textId="41E50A0F" w:rsidR="00E35749" w:rsidRPr="00E35749" w:rsidRDefault="00554665" w:rsidP="002603F0">
      <w:pPr>
        <w:spacing w:after="150"/>
        <w:rPr>
          <w:rFonts w:ascii="Helvetica Neue" w:eastAsia="Times New Roman" w:hAnsi="Helvetica Neue" w:cs="Times New Roman"/>
          <w:color w:val="000000" w:themeColor="text1"/>
          <w:sz w:val="21"/>
          <w:szCs w:val="21"/>
          <w:lang w:val="en-US" w:eastAsia="it-IT"/>
        </w:rPr>
      </w:pPr>
      <w:r>
        <w:rPr>
          <w:rFonts w:ascii="Helvetica Neue" w:eastAsia="Times New Roman" w:hAnsi="Helvetica Neue" w:cs="Times New Roman"/>
          <w:color w:val="000000" w:themeColor="text1"/>
          <w:sz w:val="21"/>
          <w:szCs w:val="21"/>
          <w:lang w:val="en-US" w:eastAsia="it-IT"/>
        </w:rPr>
        <w:t>T</w:t>
      </w:r>
      <w:r w:rsidR="002F789A">
        <w:rPr>
          <w:rFonts w:ascii="Helvetica Neue" w:eastAsia="Times New Roman" w:hAnsi="Helvetica Neue" w:cs="Times New Roman"/>
          <w:color w:val="000000" w:themeColor="text1"/>
          <w:sz w:val="21"/>
          <w:szCs w:val="21"/>
          <w:lang w:val="en-US" w:eastAsia="it-IT"/>
        </w:rPr>
        <w:t xml:space="preserve">o </w:t>
      </w:r>
      <w:r w:rsidR="00E461D9">
        <w:rPr>
          <w:rFonts w:ascii="Helvetica Neue" w:eastAsia="Times New Roman" w:hAnsi="Helvetica Neue" w:cs="Times New Roman"/>
          <w:color w:val="000000" w:themeColor="text1"/>
          <w:sz w:val="21"/>
          <w:szCs w:val="21"/>
          <w:lang w:val="en-US" w:eastAsia="it-IT"/>
        </w:rPr>
        <w:t>participate,</w:t>
      </w:r>
      <w:r w:rsidR="002F789A">
        <w:rPr>
          <w:rFonts w:ascii="Helvetica Neue" w:eastAsia="Times New Roman" w:hAnsi="Helvetica Neue" w:cs="Times New Roman"/>
          <w:color w:val="000000" w:themeColor="text1"/>
          <w:sz w:val="21"/>
          <w:szCs w:val="21"/>
          <w:lang w:val="en-US" w:eastAsia="it-IT"/>
        </w:rPr>
        <w:t xml:space="preserve"> p</w:t>
      </w:r>
      <w:r w:rsidR="00E35749" w:rsidRPr="00E35749">
        <w:rPr>
          <w:rFonts w:ascii="Helvetica Neue" w:eastAsia="Times New Roman" w:hAnsi="Helvetica Neue" w:cs="Times New Roman"/>
          <w:color w:val="000000" w:themeColor="text1"/>
          <w:sz w:val="21"/>
          <w:szCs w:val="21"/>
          <w:lang w:val="en-US" w:eastAsia="it-IT"/>
        </w:rPr>
        <w:t xml:space="preserve">lease contact </w:t>
      </w:r>
      <w:r w:rsidR="002F789A">
        <w:rPr>
          <w:rFonts w:ascii="Helvetica Neue" w:eastAsia="Times New Roman" w:hAnsi="Helvetica Neue" w:cs="Times New Roman"/>
          <w:color w:val="000000" w:themeColor="text1"/>
          <w:sz w:val="21"/>
          <w:szCs w:val="21"/>
          <w:lang w:val="en-US" w:eastAsia="it-IT"/>
        </w:rPr>
        <w:t xml:space="preserve">Jeanne Liedtka </w:t>
      </w:r>
      <w:r w:rsidR="00E35749" w:rsidRPr="00E35749">
        <w:rPr>
          <w:rFonts w:ascii="Helvetica Neue" w:eastAsia="Times New Roman" w:hAnsi="Helvetica Neue" w:cs="Times New Roman"/>
          <w:color w:val="000000" w:themeColor="text1"/>
          <w:sz w:val="21"/>
          <w:szCs w:val="21"/>
          <w:lang w:val="en-US" w:eastAsia="it-IT"/>
        </w:rPr>
        <w:t>(</w:t>
      </w:r>
      <w:r w:rsidR="002F789A">
        <w:rPr>
          <w:rFonts w:ascii="Helvetica Neue" w:eastAsia="Times New Roman" w:hAnsi="Helvetica Neue" w:cs="Times New Roman"/>
          <w:color w:val="000000" w:themeColor="text1"/>
          <w:sz w:val="21"/>
          <w:szCs w:val="21"/>
          <w:lang w:val="en-US" w:eastAsia="it-IT"/>
        </w:rPr>
        <w:t>liedtkaj</w:t>
      </w:r>
      <w:r w:rsidR="002F789A" w:rsidRPr="002F789A">
        <w:rPr>
          <w:rFonts w:ascii="Helvetica Neue" w:eastAsia="Times New Roman" w:hAnsi="Helvetica Neue" w:cs="Times New Roman"/>
          <w:color w:val="000000" w:themeColor="text1"/>
          <w:sz w:val="21"/>
          <w:szCs w:val="21"/>
          <w:lang w:val="en-US" w:eastAsia="it-IT"/>
        </w:rPr>
        <w:t>@</w:t>
      </w:r>
      <w:r w:rsidR="002F789A">
        <w:rPr>
          <w:rFonts w:ascii="Helvetica Neue" w:eastAsia="Times New Roman" w:hAnsi="Helvetica Neue" w:cs="Times New Roman"/>
          <w:color w:val="000000" w:themeColor="text1"/>
          <w:sz w:val="21"/>
          <w:szCs w:val="21"/>
          <w:lang w:val="en-US" w:eastAsia="it-IT"/>
        </w:rPr>
        <w:t>d</w:t>
      </w:r>
      <w:r w:rsidR="002F789A" w:rsidRPr="002F789A">
        <w:rPr>
          <w:rFonts w:ascii="Helvetica Neue" w:eastAsia="Times New Roman" w:hAnsi="Helvetica Neue" w:cs="Times New Roman"/>
          <w:color w:val="000000" w:themeColor="text1"/>
          <w:sz w:val="21"/>
          <w:szCs w:val="21"/>
          <w:lang w:val="en-US" w:eastAsia="it-IT"/>
        </w:rPr>
        <w:t>arden.virginia.edu</w:t>
      </w:r>
      <w:r w:rsidR="00E35749" w:rsidRPr="00E35749">
        <w:rPr>
          <w:rFonts w:ascii="Helvetica Neue" w:eastAsia="Times New Roman" w:hAnsi="Helvetica Neue" w:cs="Times New Roman"/>
          <w:color w:val="000000" w:themeColor="text1"/>
          <w:sz w:val="21"/>
          <w:szCs w:val="21"/>
          <w:lang w:val="en-US" w:eastAsia="it-IT"/>
        </w:rPr>
        <w:t xml:space="preserve">) or </w:t>
      </w:r>
      <w:r w:rsidR="002F789A">
        <w:rPr>
          <w:rFonts w:ascii="Helvetica Neue" w:eastAsia="Times New Roman" w:hAnsi="Helvetica Neue" w:cs="Times New Roman"/>
          <w:color w:val="000000" w:themeColor="text1"/>
          <w:sz w:val="21"/>
          <w:szCs w:val="21"/>
          <w:lang w:val="en-US" w:eastAsia="it-IT"/>
        </w:rPr>
        <w:t>Stefano Magistretti</w:t>
      </w:r>
      <w:r w:rsidR="00E35749" w:rsidRPr="00E35749">
        <w:rPr>
          <w:rFonts w:ascii="Helvetica Neue" w:eastAsia="Times New Roman" w:hAnsi="Helvetica Neue" w:cs="Times New Roman"/>
          <w:color w:val="000000" w:themeColor="text1"/>
          <w:sz w:val="21"/>
          <w:szCs w:val="21"/>
          <w:lang w:val="en-US" w:eastAsia="it-IT"/>
        </w:rPr>
        <w:t xml:space="preserve"> (</w:t>
      </w:r>
      <w:r w:rsidR="002F789A">
        <w:rPr>
          <w:rFonts w:ascii="Helvetica Neue" w:eastAsia="Times New Roman" w:hAnsi="Helvetica Neue" w:cs="Times New Roman"/>
          <w:color w:val="000000" w:themeColor="text1"/>
          <w:sz w:val="21"/>
          <w:szCs w:val="21"/>
          <w:lang w:val="en-US" w:eastAsia="it-IT"/>
        </w:rPr>
        <w:t>stefano.amgistretti@polimi.it</w:t>
      </w:r>
      <w:r w:rsidR="00E35749" w:rsidRPr="00E35749">
        <w:rPr>
          <w:rFonts w:ascii="Helvetica Neue" w:eastAsia="Times New Roman" w:hAnsi="Helvetica Neue" w:cs="Times New Roman"/>
          <w:color w:val="000000" w:themeColor="text1"/>
          <w:sz w:val="21"/>
          <w:szCs w:val="21"/>
          <w:lang w:val="en-US" w:eastAsia="it-IT"/>
        </w:rPr>
        <w:t>) with any questions about the PDW or the application process.</w:t>
      </w:r>
    </w:p>
    <w:p w14:paraId="3E226648" w14:textId="1AFF4F31" w:rsidR="00E35749" w:rsidRDefault="00E35749" w:rsidP="002603F0">
      <w:pPr>
        <w:spacing w:after="150"/>
        <w:rPr>
          <w:rFonts w:ascii="Helvetica Neue" w:eastAsia="Times New Roman" w:hAnsi="Helvetica Neue" w:cs="Times New Roman"/>
          <w:color w:val="000000" w:themeColor="text1"/>
          <w:sz w:val="21"/>
          <w:szCs w:val="21"/>
          <w:lang w:val="en-US" w:eastAsia="it-IT"/>
        </w:rPr>
      </w:pPr>
      <w:r w:rsidRPr="00E35749">
        <w:rPr>
          <w:rFonts w:ascii="Helvetica Neue" w:eastAsia="Times New Roman" w:hAnsi="Helvetica Neue" w:cs="Times New Roman"/>
          <w:color w:val="000000" w:themeColor="text1"/>
          <w:sz w:val="21"/>
          <w:szCs w:val="21"/>
          <w:lang w:val="en-US" w:eastAsia="it-IT"/>
        </w:rPr>
        <w:br/>
        <w:t>------------------------------</w:t>
      </w:r>
      <w:r w:rsidRPr="00E35749">
        <w:rPr>
          <w:rFonts w:ascii="Helvetica Neue" w:eastAsia="Times New Roman" w:hAnsi="Helvetica Neue" w:cs="Times New Roman"/>
          <w:color w:val="000000" w:themeColor="text1"/>
          <w:sz w:val="21"/>
          <w:szCs w:val="21"/>
          <w:lang w:val="en-US" w:eastAsia="it-IT"/>
        </w:rPr>
        <w:br/>
      </w:r>
      <w:r w:rsidR="002F789A">
        <w:rPr>
          <w:rFonts w:ascii="Helvetica Neue" w:eastAsia="Times New Roman" w:hAnsi="Helvetica Neue" w:cs="Times New Roman"/>
          <w:color w:val="000000" w:themeColor="text1"/>
          <w:sz w:val="21"/>
          <w:szCs w:val="21"/>
          <w:lang w:val="en-US" w:eastAsia="it-IT"/>
        </w:rPr>
        <w:t xml:space="preserve">Jeanne Liedtka, </w:t>
      </w:r>
    </w:p>
    <w:p w14:paraId="2489F335" w14:textId="6570B9C1" w:rsidR="00D74B1F" w:rsidRPr="00E35749" w:rsidRDefault="002F789A" w:rsidP="00E461D9">
      <w:pPr>
        <w:spacing w:after="150"/>
        <w:rPr>
          <w:color w:val="000000" w:themeColor="text1"/>
          <w:lang w:val="en-US"/>
        </w:rPr>
      </w:pPr>
      <w:r w:rsidRPr="002F789A">
        <w:rPr>
          <w:rFonts w:ascii="Helvetica Neue" w:eastAsia="Times New Roman" w:hAnsi="Helvetica Neue" w:cs="Times New Roman"/>
          <w:color w:val="000000" w:themeColor="text1"/>
          <w:sz w:val="21"/>
          <w:szCs w:val="21"/>
          <w:lang w:val="en-US" w:eastAsia="it-IT"/>
        </w:rPr>
        <w:t>U</w:t>
      </w:r>
      <w:r w:rsidR="00E461D9">
        <w:rPr>
          <w:rFonts w:ascii="Helvetica Neue" w:eastAsia="Times New Roman" w:hAnsi="Helvetica Neue" w:cs="Times New Roman"/>
          <w:color w:val="000000" w:themeColor="text1"/>
          <w:sz w:val="21"/>
          <w:szCs w:val="21"/>
          <w:lang w:val="en-US" w:eastAsia="it-IT"/>
        </w:rPr>
        <w:t>TC</w:t>
      </w:r>
      <w:r w:rsidRPr="002F789A">
        <w:rPr>
          <w:rFonts w:ascii="Helvetica Neue" w:eastAsia="Times New Roman" w:hAnsi="Helvetica Neue" w:cs="Times New Roman"/>
          <w:color w:val="000000" w:themeColor="text1"/>
          <w:sz w:val="21"/>
          <w:szCs w:val="21"/>
          <w:lang w:val="en-US" w:eastAsia="it-IT"/>
        </w:rPr>
        <w:t xml:space="preserve"> Professor of Business, School of Business, University of Virginia</w:t>
      </w:r>
      <w:r w:rsidR="00E461D9">
        <w:rPr>
          <w:rFonts w:ascii="Helvetica Neue" w:eastAsia="Times New Roman" w:hAnsi="Helvetica Neue" w:cs="Times New Roman"/>
          <w:color w:val="000000" w:themeColor="text1"/>
          <w:sz w:val="21"/>
          <w:szCs w:val="21"/>
          <w:lang w:val="en-US" w:eastAsia="it-IT"/>
        </w:rPr>
        <w:t xml:space="preserve"> Darden School</w:t>
      </w:r>
    </w:p>
    <w:sectPr w:rsidR="00D74B1F" w:rsidRPr="00E357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49"/>
    <w:rsid w:val="002603F0"/>
    <w:rsid w:val="002F789A"/>
    <w:rsid w:val="00554665"/>
    <w:rsid w:val="00674B35"/>
    <w:rsid w:val="0072017C"/>
    <w:rsid w:val="00C75AE9"/>
    <w:rsid w:val="00D74B1F"/>
    <w:rsid w:val="00E35749"/>
    <w:rsid w:val="00E46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2936"/>
  <w15:chartTrackingRefBased/>
  <w15:docId w15:val="{52EDD350-77E2-B644-890D-A3E91CA3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5749"/>
    <w:rPr>
      <w:b/>
      <w:bCs/>
    </w:rPr>
  </w:style>
  <w:style w:type="paragraph" w:styleId="NormalWeb">
    <w:name w:val="Normal (Web)"/>
    <w:basedOn w:val="Normal"/>
    <w:uiPriority w:val="99"/>
    <w:semiHidden/>
    <w:unhideWhenUsed/>
    <w:rsid w:val="00E35749"/>
    <w:pPr>
      <w:spacing w:before="100" w:beforeAutospacing="1" w:after="100" w:afterAutospacing="1"/>
    </w:pPr>
    <w:rPr>
      <w:rFonts w:ascii="Times New Roman" w:eastAsia="Times New Roman" w:hAnsi="Times New Roman" w:cs="Times New Roman"/>
      <w:lang w:eastAsia="it-IT"/>
    </w:rPr>
  </w:style>
  <w:style w:type="character" w:styleId="Hyperlink">
    <w:name w:val="Hyperlink"/>
    <w:basedOn w:val="DefaultParagraphFont"/>
    <w:uiPriority w:val="99"/>
    <w:semiHidden/>
    <w:unhideWhenUsed/>
    <w:rsid w:val="00E3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224">
      <w:bodyDiv w:val="1"/>
      <w:marLeft w:val="0"/>
      <w:marRight w:val="0"/>
      <w:marTop w:val="0"/>
      <w:marBottom w:val="0"/>
      <w:divBdr>
        <w:top w:val="none" w:sz="0" w:space="0" w:color="auto"/>
        <w:left w:val="none" w:sz="0" w:space="0" w:color="auto"/>
        <w:bottom w:val="none" w:sz="0" w:space="0" w:color="auto"/>
        <w:right w:val="none" w:sz="0" w:space="0" w:color="auto"/>
      </w:divBdr>
    </w:div>
    <w:div w:id="1559392661">
      <w:bodyDiv w:val="1"/>
      <w:marLeft w:val="0"/>
      <w:marRight w:val="0"/>
      <w:marTop w:val="0"/>
      <w:marBottom w:val="0"/>
      <w:divBdr>
        <w:top w:val="none" w:sz="0" w:space="0" w:color="auto"/>
        <w:left w:val="none" w:sz="0" w:space="0" w:color="auto"/>
        <w:bottom w:val="none" w:sz="0" w:space="0" w:color="auto"/>
        <w:right w:val="none" w:sz="0" w:space="0" w:color="auto"/>
      </w:divBdr>
    </w:div>
    <w:div w:id="1678120606">
      <w:bodyDiv w:val="1"/>
      <w:marLeft w:val="0"/>
      <w:marRight w:val="0"/>
      <w:marTop w:val="0"/>
      <w:marBottom w:val="0"/>
      <w:divBdr>
        <w:top w:val="none" w:sz="0" w:space="0" w:color="auto"/>
        <w:left w:val="none" w:sz="0" w:space="0" w:color="auto"/>
        <w:bottom w:val="none" w:sz="0" w:space="0" w:color="auto"/>
        <w:right w:val="none" w:sz="0" w:space="0" w:color="auto"/>
      </w:divBdr>
      <w:divsChild>
        <w:div w:id="658311801">
          <w:marLeft w:val="0"/>
          <w:marRight w:val="0"/>
          <w:marTop w:val="0"/>
          <w:marBottom w:val="0"/>
          <w:divBdr>
            <w:top w:val="none" w:sz="0" w:space="0" w:color="auto"/>
            <w:left w:val="none" w:sz="0" w:space="0" w:color="auto"/>
            <w:bottom w:val="none" w:sz="0" w:space="0" w:color="auto"/>
            <w:right w:val="none" w:sz="0" w:space="0" w:color="auto"/>
          </w:divBdr>
        </w:div>
        <w:div w:id="1343241612">
          <w:marLeft w:val="0"/>
          <w:marRight w:val="0"/>
          <w:marTop w:val="0"/>
          <w:marBottom w:val="0"/>
          <w:divBdr>
            <w:top w:val="none" w:sz="0" w:space="0" w:color="auto"/>
            <w:left w:val="none" w:sz="0" w:space="0" w:color="auto"/>
            <w:bottom w:val="none" w:sz="0" w:space="0" w:color="auto"/>
            <w:right w:val="none" w:sz="0" w:space="0" w:color="auto"/>
          </w:divBdr>
        </w:div>
        <w:div w:id="1223101500">
          <w:marLeft w:val="0"/>
          <w:marRight w:val="0"/>
          <w:marTop w:val="0"/>
          <w:marBottom w:val="0"/>
          <w:divBdr>
            <w:top w:val="none" w:sz="0" w:space="0" w:color="auto"/>
            <w:left w:val="none" w:sz="0" w:space="0" w:color="auto"/>
            <w:bottom w:val="none" w:sz="0" w:space="0" w:color="auto"/>
            <w:right w:val="none" w:sz="0" w:space="0" w:color="auto"/>
          </w:divBdr>
        </w:div>
        <w:div w:id="1522933953">
          <w:marLeft w:val="0"/>
          <w:marRight w:val="0"/>
          <w:marTop w:val="0"/>
          <w:marBottom w:val="0"/>
          <w:divBdr>
            <w:top w:val="none" w:sz="0" w:space="0" w:color="auto"/>
            <w:left w:val="none" w:sz="0" w:space="0" w:color="auto"/>
            <w:bottom w:val="none" w:sz="0" w:space="0" w:color="auto"/>
            <w:right w:val="none" w:sz="0" w:space="0" w:color="auto"/>
          </w:divBdr>
        </w:div>
        <w:div w:id="233708742">
          <w:marLeft w:val="0"/>
          <w:marRight w:val="0"/>
          <w:marTop w:val="0"/>
          <w:marBottom w:val="0"/>
          <w:divBdr>
            <w:top w:val="none" w:sz="0" w:space="0" w:color="auto"/>
            <w:left w:val="none" w:sz="0" w:space="0" w:color="auto"/>
            <w:bottom w:val="none" w:sz="0" w:space="0" w:color="auto"/>
            <w:right w:val="none" w:sz="0" w:space="0" w:color="auto"/>
          </w:divBdr>
        </w:div>
        <w:div w:id="1562906624">
          <w:marLeft w:val="0"/>
          <w:marRight w:val="0"/>
          <w:marTop w:val="0"/>
          <w:marBottom w:val="0"/>
          <w:divBdr>
            <w:top w:val="none" w:sz="0" w:space="0" w:color="auto"/>
            <w:left w:val="none" w:sz="0" w:space="0" w:color="auto"/>
            <w:bottom w:val="none" w:sz="0" w:space="0" w:color="auto"/>
            <w:right w:val="none" w:sz="0" w:space="0" w:color="auto"/>
          </w:divBdr>
        </w:div>
        <w:div w:id="1606308969">
          <w:marLeft w:val="0"/>
          <w:marRight w:val="0"/>
          <w:marTop w:val="0"/>
          <w:marBottom w:val="0"/>
          <w:divBdr>
            <w:top w:val="none" w:sz="0" w:space="0" w:color="auto"/>
            <w:left w:val="none" w:sz="0" w:space="0" w:color="auto"/>
            <w:bottom w:val="none" w:sz="0" w:space="0" w:color="auto"/>
            <w:right w:val="none" w:sz="0" w:space="0" w:color="auto"/>
          </w:divBdr>
        </w:div>
        <w:div w:id="1761415572">
          <w:marLeft w:val="0"/>
          <w:marRight w:val="0"/>
          <w:marTop w:val="0"/>
          <w:marBottom w:val="0"/>
          <w:divBdr>
            <w:top w:val="none" w:sz="0" w:space="0" w:color="auto"/>
            <w:left w:val="none" w:sz="0" w:space="0" w:color="auto"/>
            <w:bottom w:val="none" w:sz="0" w:space="0" w:color="auto"/>
            <w:right w:val="none" w:sz="0" w:space="0" w:color="auto"/>
          </w:divBdr>
        </w:div>
      </w:divsChild>
    </w:div>
    <w:div w:id="1794785429">
      <w:bodyDiv w:val="1"/>
      <w:marLeft w:val="0"/>
      <w:marRight w:val="0"/>
      <w:marTop w:val="0"/>
      <w:marBottom w:val="0"/>
      <w:divBdr>
        <w:top w:val="none" w:sz="0" w:space="0" w:color="auto"/>
        <w:left w:val="none" w:sz="0" w:space="0" w:color="auto"/>
        <w:bottom w:val="none" w:sz="0" w:space="0" w:color="auto"/>
        <w:right w:val="none" w:sz="0" w:space="0" w:color="auto"/>
      </w:divBdr>
    </w:div>
    <w:div w:id="1798376704">
      <w:bodyDiv w:val="1"/>
      <w:marLeft w:val="0"/>
      <w:marRight w:val="0"/>
      <w:marTop w:val="0"/>
      <w:marBottom w:val="0"/>
      <w:divBdr>
        <w:top w:val="none" w:sz="0" w:space="0" w:color="auto"/>
        <w:left w:val="none" w:sz="0" w:space="0" w:color="auto"/>
        <w:bottom w:val="none" w:sz="0" w:space="0" w:color="auto"/>
        <w:right w:val="none" w:sz="0" w:space="0" w:color="auto"/>
      </w:divBdr>
    </w:div>
    <w:div w:id="18183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422</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Magistretti</dc:creator>
  <cp:keywords/>
  <dc:description/>
  <cp:lastModifiedBy>Liedtka, Jeanne</cp:lastModifiedBy>
  <cp:revision>3</cp:revision>
  <dcterms:created xsi:type="dcterms:W3CDTF">2022-06-29T18:08:00Z</dcterms:created>
  <dcterms:modified xsi:type="dcterms:W3CDTF">2022-06-29T18:10:00Z</dcterms:modified>
</cp:coreProperties>
</file>